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0" w:rsidRPr="006B26D6" w:rsidRDefault="00033440" w:rsidP="00033440">
      <w:pPr>
        <w:autoSpaceDE w:val="0"/>
        <w:autoSpaceDN w:val="0"/>
        <w:adjustRightInd w:val="0"/>
        <w:spacing w:after="0" w:line="240" w:lineRule="auto"/>
        <w:ind w:left="-850" w:right="-143" w:hanging="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B26D6">
        <w:rPr>
          <w:rFonts w:ascii="Times New Roman" w:hAnsi="Times New Roman" w:cs="Times New Roman"/>
          <w:sz w:val="28"/>
          <w:szCs w:val="28"/>
        </w:rPr>
        <w:t>МБОУ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B26D6">
        <w:rPr>
          <w:rFonts w:ascii="Times New Roman" w:hAnsi="Times New Roman" w:cs="Times New Roman"/>
          <w:sz w:val="28"/>
          <w:szCs w:val="28"/>
        </w:rPr>
        <w:t>етская школа искусств»</w:t>
      </w:r>
    </w:p>
    <w:p w:rsidR="00033440" w:rsidRPr="006B26D6" w:rsidRDefault="00033440" w:rsidP="00033440">
      <w:pPr>
        <w:autoSpaceDE w:val="0"/>
        <w:autoSpaceDN w:val="0"/>
        <w:adjustRightInd w:val="0"/>
        <w:spacing w:after="0" w:line="240" w:lineRule="auto"/>
        <w:ind w:left="-850" w:right="-143" w:hanging="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B26D6">
        <w:rPr>
          <w:rFonts w:ascii="Times New Roman" w:hAnsi="Times New Roman" w:cs="Times New Roman"/>
          <w:sz w:val="28"/>
          <w:szCs w:val="28"/>
        </w:rPr>
        <w:t>Бугульм</w:t>
      </w:r>
      <w:r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</w:t>
      </w:r>
      <w:r w:rsidRPr="006B26D6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033440" w:rsidRDefault="00033440" w:rsidP="00033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440" w:rsidRDefault="00033440" w:rsidP="00033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по музыкальной литературе №1</w:t>
      </w:r>
    </w:p>
    <w:p w:rsidR="00033440" w:rsidRDefault="00033440" w:rsidP="00033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Диана Николаевна</w:t>
      </w:r>
    </w:p>
    <w:p w:rsidR="00033440" w:rsidRDefault="00033440" w:rsidP="00033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440" w:rsidRPr="00915227" w:rsidRDefault="00033440" w:rsidP="00033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774F32" w:rsidRPr="00774F32" w:rsidRDefault="00774F32" w:rsidP="00774F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774F32">
        <w:rPr>
          <w:rFonts w:ascii="Times New Roman" w:hAnsi="Times New Roman" w:cs="Times New Roman"/>
          <w:sz w:val="28"/>
          <w:szCs w:val="28"/>
        </w:rPr>
        <w:t>рочитайте представленные материалы по музыкальной литературе.</w:t>
      </w:r>
    </w:p>
    <w:p w:rsidR="00774F32" w:rsidRPr="00774F32" w:rsidRDefault="00774F32" w:rsidP="00774F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4F3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F32">
        <w:rPr>
          <w:rFonts w:ascii="Times New Roman" w:hAnsi="Times New Roman" w:cs="Times New Roman"/>
          <w:sz w:val="28"/>
          <w:szCs w:val="28"/>
        </w:rPr>
        <w:t>Выполните тест на листочке, указывая только номер вопроса и правильный вариант ответа.</w:t>
      </w:r>
    </w:p>
    <w:p w:rsidR="00774F32" w:rsidRPr="00774F32" w:rsidRDefault="00774F32" w:rsidP="00774F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74F32">
        <w:rPr>
          <w:rFonts w:ascii="Times New Roman" w:hAnsi="Times New Roman" w:cs="Times New Roman"/>
          <w:sz w:val="28"/>
          <w:szCs w:val="28"/>
        </w:rPr>
        <w:t>Подписанный (Фамилия Имя) листочек (документ) с ответами (можно в электронном виде или заполнить от руки, а затем сканировать или сфотографировать (но так, чтобы м</w:t>
      </w:r>
      <w:r w:rsidR="00DC72E4">
        <w:rPr>
          <w:rFonts w:ascii="Times New Roman" w:hAnsi="Times New Roman" w:cs="Times New Roman"/>
          <w:sz w:val="28"/>
          <w:szCs w:val="28"/>
        </w:rPr>
        <w:t xml:space="preserve">ожно было прочитать) </w:t>
      </w:r>
      <w:r w:rsidRPr="00774F32">
        <w:rPr>
          <w:rFonts w:ascii="Times New Roman" w:hAnsi="Times New Roman" w:cs="Times New Roman"/>
          <w:sz w:val="28"/>
          <w:szCs w:val="28"/>
        </w:rPr>
        <w:t xml:space="preserve">направить на электронную почту </w:t>
      </w:r>
      <w:hyperlink r:id="rId6" w:history="1">
        <w:r w:rsidR="00C95DA4" w:rsidRPr="00385AAB">
          <w:rPr>
            <w:rStyle w:val="a4"/>
            <w:rFonts w:ascii="Times New Roman" w:hAnsi="Times New Roman" w:cs="Times New Roman"/>
            <w:sz w:val="28"/>
            <w:szCs w:val="28"/>
          </w:rPr>
          <w:t>Diana-3232@mail.ru</w:t>
        </w:r>
      </w:hyperlink>
      <w:r w:rsidR="00C95DA4">
        <w:rPr>
          <w:rFonts w:ascii="Times New Roman" w:hAnsi="Times New Roman" w:cs="Times New Roman"/>
          <w:sz w:val="28"/>
          <w:szCs w:val="28"/>
        </w:rPr>
        <w:t xml:space="preserve"> </w:t>
      </w:r>
      <w:r w:rsidRPr="00774F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BB087B" w:rsidRDefault="001B3743" w:rsidP="00774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743">
        <w:rPr>
          <w:rFonts w:ascii="Times New Roman" w:hAnsi="Times New Roman" w:cs="Times New Roman"/>
          <w:b/>
          <w:sz w:val="28"/>
          <w:szCs w:val="28"/>
        </w:rPr>
        <w:t>ОПЕРА</w:t>
      </w:r>
    </w:p>
    <w:p w:rsidR="00BC62B3" w:rsidRPr="00497624" w:rsidRDefault="00BC62B3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497624">
        <w:rPr>
          <w:sz w:val="28"/>
          <w:szCs w:val="28"/>
        </w:rPr>
        <w:t xml:space="preserve">Слово </w:t>
      </w:r>
      <w:r w:rsidRPr="00497624">
        <w:rPr>
          <w:rStyle w:val="a6"/>
          <w:i w:val="0"/>
          <w:sz w:val="28"/>
          <w:szCs w:val="28"/>
        </w:rPr>
        <w:t>опера</w:t>
      </w:r>
      <w:r w:rsidRPr="00497624">
        <w:rPr>
          <w:i/>
          <w:sz w:val="28"/>
          <w:szCs w:val="28"/>
        </w:rPr>
        <w:t xml:space="preserve"> </w:t>
      </w:r>
      <w:r w:rsidRPr="00497624">
        <w:rPr>
          <w:sz w:val="28"/>
          <w:szCs w:val="28"/>
        </w:rPr>
        <w:t>в переводе с итальянского означает «труд», «сочинение». Первоначально музыкальный спектакль называли «</w:t>
      </w:r>
      <w:proofErr w:type="spellStart"/>
      <w:r w:rsidRPr="00497624">
        <w:rPr>
          <w:sz w:val="28"/>
          <w:szCs w:val="28"/>
        </w:rPr>
        <w:t>dramma</w:t>
      </w:r>
      <w:proofErr w:type="spellEnd"/>
      <w:r w:rsidRPr="00497624">
        <w:rPr>
          <w:sz w:val="28"/>
          <w:szCs w:val="28"/>
        </w:rPr>
        <w:t xml:space="preserve"> </w:t>
      </w:r>
      <w:proofErr w:type="spellStart"/>
      <w:r w:rsidRPr="00497624">
        <w:rPr>
          <w:sz w:val="28"/>
          <w:szCs w:val="28"/>
        </w:rPr>
        <w:t>per</w:t>
      </w:r>
      <w:proofErr w:type="spellEnd"/>
      <w:r w:rsidRPr="00497624">
        <w:rPr>
          <w:sz w:val="28"/>
          <w:szCs w:val="28"/>
        </w:rPr>
        <w:t xml:space="preserve"> </w:t>
      </w:r>
      <w:proofErr w:type="spellStart"/>
      <w:r w:rsidRPr="00497624">
        <w:rPr>
          <w:sz w:val="28"/>
          <w:szCs w:val="28"/>
        </w:rPr>
        <w:t>musica</w:t>
      </w:r>
      <w:proofErr w:type="spellEnd"/>
      <w:r w:rsidRPr="00497624">
        <w:rPr>
          <w:sz w:val="28"/>
          <w:szCs w:val="28"/>
        </w:rPr>
        <w:t xml:space="preserve">» – «драма на музыке» или «музыкальная драма», к чему добавляли – </w:t>
      </w:r>
      <w:r w:rsidRPr="00497624">
        <w:rPr>
          <w:rStyle w:val="a6"/>
          <w:i w:val="0"/>
          <w:sz w:val="28"/>
          <w:szCs w:val="28"/>
        </w:rPr>
        <w:t>опера</w:t>
      </w:r>
      <w:r w:rsidRPr="00497624">
        <w:rPr>
          <w:sz w:val="28"/>
          <w:szCs w:val="28"/>
        </w:rPr>
        <w:t xml:space="preserve">, то есть </w:t>
      </w:r>
      <w:r w:rsidRPr="00497624">
        <w:rPr>
          <w:rStyle w:val="a6"/>
          <w:i w:val="0"/>
          <w:sz w:val="28"/>
          <w:szCs w:val="28"/>
        </w:rPr>
        <w:t xml:space="preserve">труд </w:t>
      </w:r>
      <w:r w:rsidRPr="00497624">
        <w:rPr>
          <w:sz w:val="28"/>
          <w:szCs w:val="28"/>
        </w:rPr>
        <w:t>такого-то композитора.</w:t>
      </w:r>
    </w:p>
    <w:p w:rsidR="00BC62B3" w:rsidRPr="00497624" w:rsidRDefault="00BC62B3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497624">
        <w:rPr>
          <w:sz w:val="28"/>
          <w:szCs w:val="28"/>
        </w:rPr>
        <w:t xml:space="preserve">Первые оперы появились в </w:t>
      </w:r>
      <w:r w:rsidRPr="00497624">
        <w:rPr>
          <w:rStyle w:val="a7"/>
          <w:b w:val="0"/>
          <w:sz w:val="28"/>
          <w:szCs w:val="28"/>
        </w:rPr>
        <w:t>Италии</w:t>
      </w:r>
      <w:r w:rsidRPr="00497624">
        <w:rPr>
          <w:b/>
          <w:sz w:val="28"/>
          <w:szCs w:val="28"/>
        </w:rPr>
        <w:t>,</w:t>
      </w:r>
      <w:r w:rsidRPr="00497624">
        <w:rPr>
          <w:sz w:val="28"/>
          <w:szCs w:val="28"/>
        </w:rPr>
        <w:t xml:space="preserve"> во</w:t>
      </w:r>
      <w:r w:rsidRPr="00497624">
        <w:rPr>
          <w:b/>
          <w:sz w:val="28"/>
          <w:szCs w:val="28"/>
        </w:rPr>
        <w:t xml:space="preserve"> </w:t>
      </w:r>
      <w:r w:rsidRPr="00497624">
        <w:rPr>
          <w:rStyle w:val="a7"/>
          <w:b w:val="0"/>
          <w:sz w:val="28"/>
          <w:szCs w:val="28"/>
        </w:rPr>
        <w:t>Флоренции</w:t>
      </w:r>
      <w:r w:rsidRPr="00497624">
        <w:rPr>
          <w:sz w:val="28"/>
          <w:szCs w:val="28"/>
        </w:rPr>
        <w:t xml:space="preserve"> на рубеже XVI – XVII столетий. Их авторы были участниками небольшого кружка любителей искусства, </w:t>
      </w:r>
      <w:r w:rsidR="00497624">
        <w:rPr>
          <w:sz w:val="28"/>
          <w:szCs w:val="28"/>
        </w:rPr>
        <w:t xml:space="preserve">который вошёл </w:t>
      </w:r>
      <w:r w:rsidRPr="00497624">
        <w:rPr>
          <w:sz w:val="28"/>
          <w:szCs w:val="28"/>
        </w:rPr>
        <w:t xml:space="preserve">в историю музыки под названием </w:t>
      </w:r>
      <w:r w:rsidRPr="00497624">
        <w:rPr>
          <w:rStyle w:val="a6"/>
          <w:i w:val="0"/>
          <w:sz w:val="28"/>
          <w:szCs w:val="28"/>
        </w:rPr>
        <w:t xml:space="preserve">флорентийской </w:t>
      </w:r>
      <w:proofErr w:type="spellStart"/>
      <w:r w:rsidRPr="00497624">
        <w:rPr>
          <w:rStyle w:val="a6"/>
          <w:i w:val="0"/>
          <w:sz w:val="28"/>
          <w:szCs w:val="28"/>
        </w:rPr>
        <w:t>камераты</w:t>
      </w:r>
      <w:proofErr w:type="spellEnd"/>
      <w:r w:rsidRPr="00497624">
        <w:rPr>
          <w:rStyle w:val="a6"/>
          <w:i w:val="0"/>
          <w:sz w:val="28"/>
          <w:szCs w:val="28"/>
        </w:rPr>
        <w:t xml:space="preserve"> </w:t>
      </w:r>
      <w:r w:rsidRPr="00497624">
        <w:rPr>
          <w:sz w:val="28"/>
          <w:szCs w:val="28"/>
        </w:rPr>
        <w:t>(</w:t>
      </w:r>
      <w:proofErr w:type="gramStart"/>
      <w:r w:rsidRPr="00497624">
        <w:rPr>
          <w:sz w:val="28"/>
          <w:szCs w:val="28"/>
        </w:rPr>
        <w:t>итальянское</w:t>
      </w:r>
      <w:proofErr w:type="gramEnd"/>
      <w:r w:rsidRPr="00497624">
        <w:rPr>
          <w:sz w:val="28"/>
          <w:szCs w:val="28"/>
        </w:rPr>
        <w:t xml:space="preserve"> </w:t>
      </w:r>
      <w:proofErr w:type="spellStart"/>
      <w:r w:rsidRPr="00497624">
        <w:rPr>
          <w:sz w:val="28"/>
          <w:szCs w:val="28"/>
        </w:rPr>
        <w:t>camerata</w:t>
      </w:r>
      <w:proofErr w:type="spellEnd"/>
      <w:r w:rsidRPr="00497624">
        <w:rPr>
          <w:sz w:val="28"/>
          <w:szCs w:val="28"/>
        </w:rPr>
        <w:t xml:space="preserve"> – кружок).</w:t>
      </w:r>
    </w:p>
    <w:p w:rsidR="00FD2B79" w:rsidRPr="00497624" w:rsidRDefault="00BC62B3" w:rsidP="00F6294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624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 w:rsidRPr="00497624">
        <w:rPr>
          <w:rFonts w:ascii="Times New Roman" w:hAnsi="Times New Roman" w:cs="Times New Roman"/>
          <w:sz w:val="28"/>
          <w:szCs w:val="28"/>
        </w:rPr>
        <w:t>камераты</w:t>
      </w:r>
      <w:proofErr w:type="spellEnd"/>
      <w:r w:rsidRPr="00497624">
        <w:rPr>
          <w:rFonts w:ascii="Times New Roman" w:hAnsi="Times New Roman" w:cs="Times New Roman"/>
          <w:sz w:val="28"/>
          <w:szCs w:val="28"/>
        </w:rPr>
        <w:t xml:space="preserve"> были большими поклонниками античного искусства и мечтали возродить древнегреческую трагедию. По сохранившимся описаниям они знали, </w:t>
      </w:r>
      <w:r w:rsidR="00D26D03">
        <w:rPr>
          <w:rFonts w:ascii="Times New Roman" w:hAnsi="Times New Roman" w:cs="Times New Roman"/>
          <w:sz w:val="28"/>
          <w:szCs w:val="28"/>
        </w:rPr>
        <w:t xml:space="preserve">что </w:t>
      </w:r>
      <w:r w:rsidRPr="00497624">
        <w:rPr>
          <w:rFonts w:ascii="Times New Roman" w:hAnsi="Times New Roman" w:cs="Times New Roman"/>
          <w:sz w:val="28"/>
          <w:szCs w:val="28"/>
        </w:rPr>
        <w:t xml:space="preserve">манера исполнения античных актеров представляла собой нечто среднее между пением и обычной речью, и попробовали создать мелодию такого же типа. Результатом их экспериментов было создание </w:t>
      </w:r>
      <w:r w:rsidRPr="00D26D03">
        <w:rPr>
          <w:rStyle w:val="a6"/>
          <w:rFonts w:ascii="Times New Roman" w:hAnsi="Times New Roman" w:cs="Times New Roman"/>
          <w:i w:val="0"/>
          <w:sz w:val="28"/>
          <w:szCs w:val="28"/>
        </w:rPr>
        <w:t>речитатива</w:t>
      </w:r>
      <w:r w:rsidRPr="00497624">
        <w:rPr>
          <w:rFonts w:ascii="Times New Roman" w:hAnsi="Times New Roman" w:cs="Times New Roman"/>
          <w:sz w:val="28"/>
          <w:szCs w:val="28"/>
        </w:rPr>
        <w:t xml:space="preserve"> –</w:t>
      </w:r>
      <w:r w:rsidR="00D26D03">
        <w:rPr>
          <w:rFonts w:ascii="Times New Roman" w:hAnsi="Times New Roman" w:cs="Times New Roman"/>
          <w:sz w:val="28"/>
          <w:szCs w:val="28"/>
        </w:rPr>
        <w:t xml:space="preserve"> э</w:t>
      </w:r>
      <w:r w:rsidRPr="00497624">
        <w:rPr>
          <w:rFonts w:ascii="Times New Roman" w:hAnsi="Times New Roman" w:cs="Times New Roman"/>
          <w:sz w:val="28"/>
          <w:szCs w:val="28"/>
        </w:rPr>
        <w:t xml:space="preserve">то была вокальная мелодия </w:t>
      </w:r>
      <w:proofErr w:type="spellStart"/>
      <w:r w:rsidRPr="00497624">
        <w:rPr>
          <w:rFonts w:ascii="Times New Roman" w:hAnsi="Times New Roman" w:cs="Times New Roman"/>
          <w:sz w:val="28"/>
          <w:szCs w:val="28"/>
        </w:rPr>
        <w:t>полунапевного</w:t>
      </w:r>
      <w:proofErr w:type="spellEnd"/>
      <w:r w:rsidRPr="004976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7624">
        <w:rPr>
          <w:rFonts w:ascii="Times New Roman" w:hAnsi="Times New Roman" w:cs="Times New Roman"/>
          <w:sz w:val="28"/>
          <w:szCs w:val="28"/>
        </w:rPr>
        <w:t>полудекламационного</w:t>
      </w:r>
      <w:proofErr w:type="spellEnd"/>
      <w:r w:rsidRPr="00497624">
        <w:rPr>
          <w:rFonts w:ascii="Times New Roman" w:hAnsi="Times New Roman" w:cs="Times New Roman"/>
          <w:sz w:val="28"/>
          <w:szCs w:val="28"/>
        </w:rPr>
        <w:t xml:space="preserve"> характера, предназначенная для сольного исполнения с инструментальным сопровождением.</w:t>
      </w:r>
    </w:p>
    <w:p w:rsidR="00BC62B3" w:rsidRPr="00BC62B3" w:rsidRDefault="00BC62B3" w:rsidP="00F6294E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B3">
        <w:rPr>
          <w:rFonts w:ascii="Times New Roman" w:eastAsia="Times New Roman" w:hAnsi="Times New Roman" w:cs="Times New Roman"/>
          <w:sz w:val="28"/>
          <w:szCs w:val="28"/>
        </w:rPr>
        <w:t xml:space="preserve">Первая опера, созданная во Флоренции, не сохранилась. Две другие появились почти одновременно и были написаны на один и тот же сюжет известного мифа об Орфее. Обе оперы назывались одинаково – </w:t>
      </w:r>
      <w:r w:rsidRPr="00497624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proofErr w:type="spellStart"/>
      <w:r w:rsidRPr="00497624">
        <w:rPr>
          <w:rFonts w:ascii="Times New Roman" w:eastAsia="Times New Roman" w:hAnsi="Times New Roman" w:cs="Times New Roman"/>
          <w:iCs/>
          <w:sz w:val="28"/>
          <w:szCs w:val="28"/>
        </w:rPr>
        <w:t>Эвридика</w:t>
      </w:r>
      <w:proofErr w:type="spellEnd"/>
      <w:r w:rsidRPr="00497624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BC62B3">
        <w:rPr>
          <w:rFonts w:ascii="Times New Roman" w:eastAsia="Times New Roman" w:hAnsi="Times New Roman" w:cs="Times New Roman"/>
          <w:sz w:val="28"/>
          <w:szCs w:val="28"/>
        </w:rPr>
        <w:t xml:space="preserve">. Музыку одной из них написал </w:t>
      </w:r>
      <w:proofErr w:type="spellStart"/>
      <w:r w:rsidRPr="00BC62B3">
        <w:rPr>
          <w:rFonts w:ascii="Times New Roman" w:eastAsia="Times New Roman" w:hAnsi="Times New Roman" w:cs="Times New Roman"/>
          <w:sz w:val="28"/>
          <w:szCs w:val="28"/>
        </w:rPr>
        <w:t>Якопо</w:t>
      </w:r>
      <w:proofErr w:type="spellEnd"/>
      <w:r w:rsidRPr="00BC62B3">
        <w:rPr>
          <w:rFonts w:ascii="Times New Roman" w:eastAsia="Times New Roman" w:hAnsi="Times New Roman" w:cs="Times New Roman"/>
          <w:sz w:val="28"/>
          <w:szCs w:val="28"/>
        </w:rPr>
        <w:t xml:space="preserve"> Пери, а другой – Джулио </w:t>
      </w:r>
      <w:proofErr w:type="spellStart"/>
      <w:r w:rsidRPr="00BC62B3">
        <w:rPr>
          <w:rFonts w:ascii="Times New Roman" w:eastAsia="Times New Roman" w:hAnsi="Times New Roman" w:cs="Times New Roman"/>
          <w:sz w:val="28"/>
          <w:szCs w:val="28"/>
        </w:rPr>
        <w:t>Каччини</w:t>
      </w:r>
      <w:proofErr w:type="spellEnd"/>
      <w:r w:rsidRPr="00BC62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C62B3" w:rsidRPr="00BC62B3" w:rsidRDefault="00BC62B3" w:rsidP="00F6294E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B3">
        <w:rPr>
          <w:rFonts w:ascii="Times New Roman" w:eastAsia="Times New Roman" w:hAnsi="Times New Roman" w:cs="Times New Roman"/>
          <w:sz w:val="28"/>
          <w:szCs w:val="28"/>
        </w:rPr>
        <w:t>Для первых флорентийских опер было характерно:</w:t>
      </w:r>
    </w:p>
    <w:p w:rsidR="00BC62B3" w:rsidRPr="00BC62B3" w:rsidRDefault="00BC62B3" w:rsidP="00F6294E">
      <w:pPr>
        <w:numPr>
          <w:ilvl w:val="0"/>
          <w:numId w:val="2"/>
        </w:numP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B3">
        <w:rPr>
          <w:rFonts w:ascii="Times New Roman" w:eastAsia="Times New Roman" w:hAnsi="Times New Roman" w:cs="Times New Roman"/>
          <w:sz w:val="28"/>
          <w:szCs w:val="28"/>
        </w:rPr>
        <w:t>господство речитатива,</w:t>
      </w:r>
    </w:p>
    <w:p w:rsidR="00BC62B3" w:rsidRPr="00BC62B3" w:rsidRDefault="00BC62B3" w:rsidP="00F6294E">
      <w:pPr>
        <w:numPr>
          <w:ilvl w:val="0"/>
          <w:numId w:val="2"/>
        </w:numP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B3">
        <w:rPr>
          <w:rFonts w:ascii="Times New Roman" w:eastAsia="Times New Roman" w:hAnsi="Times New Roman" w:cs="Times New Roman"/>
          <w:sz w:val="28"/>
          <w:szCs w:val="28"/>
        </w:rPr>
        <w:t>отсутствие арий и ансамблей,</w:t>
      </w:r>
    </w:p>
    <w:p w:rsidR="00BC62B3" w:rsidRPr="00BC62B3" w:rsidRDefault="00BC62B3" w:rsidP="00F6294E">
      <w:pPr>
        <w:numPr>
          <w:ilvl w:val="0"/>
          <w:numId w:val="2"/>
        </w:numP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B3">
        <w:rPr>
          <w:rFonts w:ascii="Times New Roman" w:eastAsia="Times New Roman" w:hAnsi="Times New Roman" w:cs="Times New Roman"/>
          <w:sz w:val="28"/>
          <w:szCs w:val="28"/>
        </w:rPr>
        <w:t>статичность действия.</w:t>
      </w:r>
    </w:p>
    <w:p w:rsidR="00BC62B3" w:rsidRPr="00BC62B3" w:rsidRDefault="00BC62B3" w:rsidP="00F6294E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2B3">
        <w:rPr>
          <w:rFonts w:ascii="Times New Roman" w:eastAsia="Times New Roman" w:hAnsi="Times New Roman" w:cs="Times New Roman"/>
          <w:sz w:val="28"/>
          <w:szCs w:val="28"/>
        </w:rPr>
        <w:t xml:space="preserve">Новый жанр развивался очень бурно и стремительно. Опыт </w:t>
      </w:r>
      <w:proofErr w:type="spellStart"/>
      <w:r w:rsidRPr="00BC62B3">
        <w:rPr>
          <w:rFonts w:ascii="Times New Roman" w:eastAsia="Times New Roman" w:hAnsi="Times New Roman" w:cs="Times New Roman"/>
          <w:sz w:val="28"/>
          <w:szCs w:val="28"/>
        </w:rPr>
        <w:t>флорентийцев</w:t>
      </w:r>
      <w:proofErr w:type="spellEnd"/>
      <w:r w:rsidRPr="00BC62B3">
        <w:rPr>
          <w:rFonts w:ascii="Times New Roman" w:eastAsia="Times New Roman" w:hAnsi="Times New Roman" w:cs="Times New Roman"/>
          <w:sz w:val="28"/>
          <w:szCs w:val="28"/>
        </w:rPr>
        <w:t xml:space="preserve"> перенимался в других итальянских городах, и уже очень скоро в истории оперы появились первые классические произведения. Их автором стал </w:t>
      </w:r>
      <w:r w:rsidRPr="00497624">
        <w:rPr>
          <w:rFonts w:ascii="Times New Roman" w:eastAsia="Times New Roman" w:hAnsi="Times New Roman" w:cs="Times New Roman"/>
          <w:bCs/>
          <w:sz w:val="28"/>
          <w:szCs w:val="28"/>
        </w:rPr>
        <w:t>Клаудио Монтеверди</w:t>
      </w:r>
      <w:r w:rsidRPr="00BC62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62B3" w:rsidRPr="00497624" w:rsidRDefault="00BC62B3" w:rsidP="00F6294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2B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Благодаря Монтеверди опера превратилась в </w:t>
      </w:r>
      <w:proofErr w:type="gramStart"/>
      <w:r w:rsidRPr="00BC62B3">
        <w:rPr>
          <w:rFonts w:ascii="Times New Roman" w:eastAsia="Times New Roman" w:hAnsi="Times New Roman" w:cs="Times New Roman"/>
          <w:sz w:val="28"/>
          <w:szCs w:val="28"/>
        </w:rPr>
        <w:t>произведение</w:t>
      </w:r>
      <w:proofErr w:type="gramEnd"/>
      <w:r w:rsidRPr="00BC62B3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музыкальное: теперь музыка стала занимать главное место. Первые</w:t>
      </w:r>
      <w:r w:rsidRPr="00497624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Pr="00BC62B3">
        <w:rPr>
          <w:rFonts w:ascii="Times New Roman" w:eastAsia="Times New Roman" w:hAnsi="Times New Roman" w:cs="Times New Roman"/>
          <w:sz w:val="28"/>
          <w:szCs w:val="28"/>
        </w:rPr>
        <w:t xml:space="preserve"> оперы – </w:t>
      </w:r>
      <w:r w:rsidRPr="00497624">
        <w:rPr>
          <w:rFonts w:ascii="Times New Roman" w:eastAsia="Times New Roman" w:hAnsi="Times New Roman" w:cs="Times New Roman"/>
          <w:bCs/>
          <w:iCs/>
          <w:sz w:val="28"/>
          <w:szCs w:val="28"/>
        </w:rPr>
        <w:t>«Орфей»</w:t>
      </w:r>
      <w:r w:rsidRPr="00BC62B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497624">
        <w:rPr>
          <w:rFonts w:ascii="Times New Roman" w:eastAsia="Times New Roman" w:hAnsi="Times New Roman" w:cs="Times New Roman"/>
          <w:bCs/>
          <w:iCs/>
          <w:sz w:val="28"/>
          <w:szCs w:val="28"/>
        </w:rPr>
        <w:t>«Ариадна»</w:t>
      </w:r>
      <w:r w:rsidR="00501F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4140" w:rsidRPr="00274140" w:rsidRDefault="00274140" w:rsidP="00F6294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140">
        <w:rPr>
          <w:rFonts w:ascii="Times New Roman" w:hAnsi="Times New Roman" w:cs="Times New Roman"/>
          <w:sz w:val="28"/>
          <w:szCs w:val="28"/>
        </w:rPr>
        <w:t xml:space="preserve">Исторически сложились определѐнные жанры оперы: </w:t>
      </w:r>
    </w:p>
    <w:p w:rsidR="00274140" w:rsidRPr="00274140" w:rsidRDefault="00274140" w:rsidP="00F6294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140">
        <w:rPr>
          <w:rFonts w:ascii="Times New Roman" w:hAnsi="Times New Roman" w:cs="Times New Roman"/>
          <w:sz w:val="28"/>
          <w:szCs w:val="28"/>
        </w:rPr>
        <w:t xml:space="preserve">большая опера – </w:t>
      </w:r>
      <w:r w:rsidRPr="005201C4">
        <w:rPr>
          <w:rFonts w:ascii="Times New Roman" w:hAnsi="Times New Roman" w:cs="Times New Roman"/>
          <w:b/>
          <w:sz w:val="28"/>
          <w:szCs w:val="28"/>
        </w:rPr>
        <w:t>опера-</w:t>
      </w:r>
      <w:proofErr w:type="spellStart"/>
      <w:r w:rsidRPr="005201C4">
        <w:rPr>
          <w:rFonts w:ascii="Times New Roman" w:hAnsi="Times New Roman" w:cs="Times New Roman"/>
          <w:b/>
          <w:sz w:val="28"/>
          <w:szCs w:val="28"/>
        </w:rPr>
        <w:t>сериа</w:t>
      </w:r>
      <w:proofErr w:type="spellEnd"/>
      <w:r w:rsidRPr="002741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74140">
        <w:rPr>
          <w:rFonts w:ascii="Times New Roman" w:hAnsi="Times New Roman" w:cs="Times New Roman"/>
          <w:sz w:val="28"/>
          <w:szCs w:val="28"/>
        </w:rPr>
        <w:t>opera</w:t>
      </w:r>
      <w:proofErr w:type="spellEnd"/>
      <w:r w:rsidRPr="00274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4140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274140">
        <w:rPr>
          <w:rFonts w:ascii="Times New Roman" w:hAnsi="Times New Roman" w:cs="Times New Roman"/>
          <w:sz w:val="28"/>
          <w:szCs w:val="28"/>
        </w:rPr>
        <w:t xml:space="preserve">), написанная на «серьезный» сюжет; </w:t>
      </w:r>
    </w:p>
    <w:p w:rsidR="00274140" w:rsidRPr="00274140" w:rsidRDefault="00274140" w:rsidP="00F6294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140">
        <w:rPr>
          <w:rFonts w:ascii="Times New Roman" w:hAnsi="Times New Roman" w:cs="Times New Roman"/>
          <w:sz w:val="28"/>
          <w:szCs w:val="28"/>
        </w:rPr>
        <w:t xml:space="preserve">комическая опера – </w:t>
      </w:r>
      <w:r w:rsidRPr="005201C4">
        <w:rPr>
          <w:rFonts w:ascii="Times New Roman" w:hAnsi="Times New Roman" w:cs="Times New Roman"/>
          <w:b/>
          <w:sz w:val="28"/>
          <w:szCs w:val="28"/>
        </w:rPr>
        <w:t>опера-</w:t>
      </w:r>
      <w:proofErr w:type="spellStart"/>
      <w:r w:rsidRPr="005201C4">
        <w:rPr>
          <w:rFonts w:ascii="Times New Roman" w:hAnsi="Times New Roman" w:cs="Times New Roman"/>
          <w:b/>
          <w:sz w:val="28"/>
          <w:szCs w:val="28"/>
        </w:rPr>
        <w:t>буффа</w:t>
      </w:r>
      <w:proofErr w:type="spellEnd"/>
      <w:r w:rsidRPr="002741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74140">
        <w:rPr>
          <w:rFonts w:ascii="Times New Roman" w:hAnsi="Times New Roman" w:cs="Times New Roman"/>
          <w:sz w:val="28"/>
          <w:szCs w:val="28"/>
        </w:rPr>
        <w:t>opera-buffa</w:t>
      </w:r>
      <w:proofErr w:type="spellEnd"/>
      <w:r w:rsidRPr="00274140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74140" w:rsidRPr="00274140" w:rsidRDefault="00274140" w:rsidP="00F6294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140">
        <w:rPr>
          <w:rFonts w:ascii="Times New Roman" w:hAnsi="Times New Roman" w:cs="Times New Roman"/>
          <w:sz w:val="28"/>
          <w:szCs w:val="28"/>
        </w:rPr>
        <w:t xml:space="preserve">романтическая опера на романтический сюжет. </w:t>
      </w:r>
    </w:p>
    <w:p w:rsidR="00274140" w:rsidRPr="00274140" w:rsidRDefault="00274140" w:rsidP="00F6294E">
      <w:pPr>
        <w:pStyle w:val="a5"/>
        <w:spacing w:before="0" w:beforeAutospacing="0" w:after="0" w:afterAutospacing="0" w:line="23" w:lineRule="atLeast"/>
        <w:ind w:firstLine="709"/>
        <w:jc w:val="center"/>
        <w:rPr>
          <w:sz w:val="28"/>
          <w:szCs w:val="28"/>
        </w:rPr>
      </w:pPr>
      <w:r w:rsidRPr="00274140">
        <w:rPr>
          <w:b/>
          <w:bCs/>
          <w:color w:val="000000"/>
          <w:sz w:val="28"/>
          <w:szCs w:val="28"/>
        </w:rPr>
        <w:t>СТРУКТУРА ОПЕРЫ</w:t>
      </w:r>
    </w:p>
    <w:p w:rsidR="00D86587" w:rsidRDefault="00274140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274140">
        <w:rPr>
          <w:bCs/>
          <w:color w:val="000000"/>
          <w:sz w:val="28"/>
          <w:szCs w:val="28"/>
        </w:rPr>
        <w:t>Опера – это синтетический жанр</w:t>
      </w:r>
      <w:r w:rsidRPr="00274140">
        <w:rPr>
          <w:color w:val="000000"/>
          <w:sz w:val="28"/>
          <w:szCs w:val="28"/>
        </w:rPr>
        <w:t xml:space="preserve">, объединяющий в едином театральном действии различные виды искусств: драматургию, музыку, изобразительное искусство (декорации, костюмы), хореографию (балет). </w:t>
      </w:r>
      <w:proofErr w:type="gramEnd"/>
    </w:p>
    <w:p w:rsidR="00D86587" w:rsidRPr="00D86587" w:rsidRDefault="00D86587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</w:t>
      </w:r>
      <w:r w:rsidRPr="00D86587">
        <w:rPr>
          <w:sz w:val="28"/>
          <w:szCs w:val="28"/>
        </w:rPr>
        <w:t>ибретто – это</w:t>
      </w:r>
      <w:r>
        <w:rPr>
          <w:sz w:val="28"/>
          <w:szCs w:val="28"/>
        </w:rPr>
        <w:t xml:space="preserve"> п</w:t>
      </w:r>
      <w:r w:rsidRPr="00D86587">
        <w:rPr>
          <w:sz w:val="28"/>
          <w:szCs w:val="28"/>
        </w:rPr>
        <w:t>олный словесный текст музыкально-сценического произведения</w:t>
      </w:r>
      <w:r>
        <w:rPr>
          <w:sz w:val="28"/>
          <w:szCs w:val="28"/>
        </w:rPr>
        <w:t>.</w:t>
      </w:r>
    </w:p>
    <w:p w:rsidR="00D86587" w:rsidRPr="00274140" w:rsidRDefault="00D86587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</w:p>
    <w:p w:rsidR="00274140" w:rsidRPr="00274140" w:rsidRDefault="00274140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74140">
        <w:rPr>
          <w:color w:val="000000"/>
          <w:sz w:val="28"/>
          <w:szCs w:val="28"/>
        </w:rPr>
        <w:t>Опера делится на самостоятельные части-действия</w:t>
      </w:r>
      <w:r w:rsidRPr="00274140">
        <w:rPr>
          <w:b/>
          <w:bCs/>
          <w:color w:val="000000"/>
          <w:sz w:val="28"/>
          <w:szCs w:val="28"/>
        </w:rPr>
        <w:t xml:space="preserve"> </w:t>
      </w:r>
      <w:r w:rsidRPr="00274140">
        <w:rPr>
          <w:color w:val="000000"/>
          <w:sz w:val="28"/>
          <w:szCs w:val="28"/>
        </w:rPr>
        <w:t xml:space="preserve">или </w:t>
      </w:r>
      <w:r w:rsidRPr="00274140">
        <w:rPr>
          <w:b/>
          <w:color w:val="000000"/>
          <w:sz w:val="28"/>
          <w:szCs w:val="28"/>
        </w:rPr>
        <w:t>акты</w:t>
      </w:r>
      <w:r w:rsidRPr="00274140">
        <w:rPr>
          <w:color w:val="000000"/>
          <w:sz w:val="28"/>
          <w:szCs w:val="28"/>
        </w:rPr>
        <w:t>. Каждое действие представляет собой более или менее законченный отрывок оперы, в котором описывается одно или несколько связанны</w:t>
      </w:r>
      <w:r>
        <w:rPr>
          <w:color w:val="000000"/>
          <w:sz w:val="28"/>
          <w:szCs w:val="28"/>
        </w:rPr>
        <w:t>х между собою событий. Каждое</w:t>
      </w:r>
      <w:r w:rsidRPr="00274140">
        <w:rPr>
          <w:color w:val="000000"/>
          <w:sz w:val="28"/>
          <w:szCs w:val="28"/>
        </w:rPr>
        <w:t xml:space="preserve"> действие переносит слушателей обычно в другую обстановку. Действия (акты) делятся на отдельные самостоятельные большие части-</w:t>
      </w:r>
      <w:r w:rsidRPr="005201C4">
        <w:rPr>
          <w:b/>
          <w:color w:val="000000"/>
          <w:sz w:val="28"/>
          <w:szCs w:val="28"/>
        </w:rPr>
        <w:t>картины</w:t>
      </w:r>
      <w:r w:rsidRPr="00274140">
        <w:rPr>
          <w:color w:val="000000"/>
          <w:sz w:val="28"/>
          <w:szCs w:val="28"/>
        </w:rPr>
        <w:t xml:space="preserve">, между которыми опускается </w:t>
      </w:r>
      <w:proofErr w:type="gramStart"/>
      <w:r w:rsidRPr="00274140">
        <w:rPr>
          <w:color w:val="000000"/>
          <w:sz w:val="28"/>
          <w:szCs w:val="28"/>
        </w:rPr>
        <w:t>занавес</w:t>
      </w:r>
      <w:proofErr w:type="gramEnd"/>
      <w:r w:rsidRPr="00274140">
        <w:rPr>
          <w:color w:val="000000"/>
          <w:sz w:val="28"/>
          <w:szCs w:val="28"/>
        </w:rPr>
        <w:t xml:space="preserve"> и меняются декорации, но больших перерывов нет. Внутри действий и картин различаются </w:t>
      </w:r>
      <w:r w:rsidRPr="005201C4">
        <w:rPr>
          <w:b/>
          <w:color w:val="000000"/>
          <w:sz w:val="28"/>
          <w:szCs w:val="28"/>
        </w:rPr>
        <w:t>сцены</w:t>
      </w:r>
      <w:r>
        <w:rPr>
          <w:color w:val="000000"/>
          <w:sz w:val="28"/>
          <w:szCs w:val="28"/>
        </w:rPr>
        <w:t xml:space="preserve"> </w:t>
      </w:r>
      <w:r w:rsidRPr="0027414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74140">
        <w:rPr>
          <w:color w:val="000000"/>
          <w:sz w:val="28"/>
          <w:szCs w:val="28"/>
        </w:rPr>
        <w:t>более короткие эпизоды, сменяющие друг друга вместе с изменением сценической ситуации и состава действующих лиц, находящихся на сцене.</w:t>
      </w:r>
    </w:p>
    <w:p w:rsidR="00274140" w:rsidRPr="005201C4" w:rsidRDefault="00274140" w:rsidP="00F6294E">
      <w:pPr>
        <w:pStyle w:val="a5"/>
        <w:spacing w:before="0" w:beforeAutospacing="0" w:after="0" w:afterAutospacing="0" w:line="23" w:lineRule="atLeast"/>
        <w:ind w:firstLine="709"/>
        <w:jc w:val="center"/>
        <w:rPr>
          <w:b/>
          <w:sz w:val="28"/>
          <w:szCs w:val="28"/>
        </w:rPr>
      </w:pPr>
      <w:r w:rsidRPr="005201C4">
        <w:rPr>
          <w:b/>
          <w:bCs/>
          <w:iCs/>
          <w:color w:val="000000"/>
          <w:sz w:val="28"/>
          <w:szCs w:val="28"/>
        </w:rPr>
        <w:t>Формы оркестровой оперной музыки</w:t>
      </w:r>
      <w:r w:rsidRPr="005201C4">
        <w:rPr>
          <w:b/>
          <w:iCs/>
          <w:color w:val="000000"/>
          <w:sz w:val="28"/>
          <w:szCs w:val="28"/>
        </w:rPr>
        <w:t>.</w:t>
      </w:r>
    </w:p>
    <w:p w:rsidR="00274140" w:rsidRPr="00274140" w:rsidRDefault="00274140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5201C4">
        <w:rPr>
          <w:b/>
          <w:color w:val="000000"/>
          <w:sz w:val="28"/>
          <w:szCs w:val="28"/>
        </w:rPr>
        <w:t>Увертюра</w:t>
      </w:r>
      <w:r w:rsidR="005201C4" w:rsidRPr="005201C4">
        <w:rPr>
          <w:b/>
          <w:color w:val="000000"/>
          <w:sz w:val="28"/>
          <w:szCs w:val="28"/>
        </w:rPr>
        <w:t xml:space="preserve"> </w:t>
      </w:r>
      <w:r w:rsidRPr="00274140">
        <w:rPr>
          <w:color w:val="000000"/>
          <w:sz w:val="28"/>
          <w:szCs w:val="28"/>
        </w:rPr>
        <w:t xml:space="preserve">- оркестровое вступление к опере, настраивает, подготавливает слушателя на определенный лад, вводит в круг настроений оперы. </w:t>
      </w:r>
    </w:p>
    <w:p w:rsidR="00274140" w:rsidRPr="00274140" w:rsidRDefault="00274140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74140">
        <w:rPr>
          <w:color w:val="000000"/>
          <w:sz w:val="28"/>
          <w:szCs w:val="28"/>
        </w:rPr>
        <w:t xml:space="preserve">Нередко композиторы предпосылают операм вместо большой увертюры сравнительно небольшие симфонические вступления, или </w:t>
      </w:r>
      <w:r w:rsidRPr="005201C4">
        <w:rPr>
          <w:b/>
          <w:color w:val="000000"/>
          <w:sz w:val="28"/>
          <w:szCs w:val="28"/>
        </w:rPr>
        <w:t>интродукции</w:t>
      </w:r>
      <w:r w:rsidRPr="00274140">
        <w:rPr>
          <w:color w:val="000000"/>
          <w:sz w:val="28"/>
          <w:szCs w:val="28"/>
        </w:rPr>
        <w:t xml:space="preserve">. Такие вступления являются чаще всего музыкальным введением в 1 действие. </w:t>
      </w:r>
    </w:p>
    <w:p w:rsidR="005201C4" w:rsidRPr="005F774B" w:rsidRDefault="00274140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74140">
        <w:rPr>
          <w:color w:val="000000"/>
          <w:sz w:val="28"/>
          <w:szCs w:val="28"/>
        </w:rPr>
        <w:t xml:space="preserve">Кроме увертюры или вступления, оркестру поручается исполнение самостоятельных музыкальных отрывков между действиями или картинами. Такие отрывки называются музыкальными </w:t>
      </w:r>
      <w:r w:rsidRPr="005201C4">
        <w:rPr>
          <w:b/>
          <w:color w:val="000000"/>
          <w:sz w:val="28"/>
          <w:szCs w:val="28"/>
        </w:rPr>
        <w:t>антрактами.</w:t>
      </w:r>
      <w:r w:rsidRPr="00274140">
        <w:rPr>
          <w:color w:val="000000"/>
          <w:sz w:val="28"/>
          <w:szCs w:val="28"/>
        </w:rPr>
        <w:t xml:space="preserve"> </w:t>
      </w:r>
    </w:p>
    <w:p w:rsidR="00274140" w:rsidRPr="005201C4" w:rsidRDefault="00274140" w:rsidP="00F6294E">
      <w:pPr>
        <w:pStyle w:val="a5"/>
        <w:spacing w:before="0" w:beforeAutospacing="0" w:after="0" w:afterAutospacing="0" w:line="23" w:lineRule="atLeast"/>
        <w:ind w:firstLine="709"/>
        <w:jc w:val="center"/>
        <w:rPr>
          <w:sz w:val="28"/>
          <w:szCs w:val="28"/>
        </w:rPr>
      </w:pPr>
      <w:r w:rsidRPr="005201C4">
        <w:rPr>
          <w:b/>
          <w:bCs/>
          <w:iCs/>
          <w:color w:val="000000"/>
          <w:sz w:val="28"/>
          <w:szCs w:val="28"/>
        </w:rPr>
        <w:t>Формы вокальной оперной музыки.</w:t>
      </w:r>
    </w:p>
    <w:p w:rsidR="00274140" w:rsidRPr="00274140" w:rsidRDefault="00274140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74140">
        <w:rPr>
          <w:color w:val="000000"/>
          <w:sz w:val="28"/>
          <w:szCs w:val="28"/>
        </w:rPr>
        <w:t xml:space="preserve">Наиболее известной и популярной формой музыки является </w:t>
      </w:r>
      <w:r w:rsidRPr="005201C4">
        <w:rPr>
          <w:b/>
          <w:i/>
          <w:iCs/>
          <w:color w:val="000000"/>
          <w:sz w:val="28"/>
          <w:szCs w:val="28"/>
        </w:rPr>
        <w:t>ария</w:t>
      </w:r>
      <w:r w:rsidRPr="005201C4">
        <w:rPr>
          <w:b/>
          <w:color w:val="000000"/>
          <w:sz w:val="28"/>
          <w:szCs w:val="28"/>
        </w:rPr>
        <w:t>.</w:t>
      </w:r>
      <w:r w:rsidRPr="00274140">
        <w:rPr>
          <w:color w:val="000000"/>
          <w:sz w:val="28"/>
          <w:szCs w:val="28"/>
        </w:rPr>
        <w:t xml:space="preserve"> Ария</w:t>
      </w:r>
      <w:r w:rsidR="005201C4">
        <w:rPr>
          <w:color w:val="000000"/>
          <w:sz w:val="28"/>
          <w:szCs w:val="28"/>
        </w:rPr>
        <w:t xml:space="preserve"> </w:t>
      </w:r>
      <w:r w:rsidRPr="00274140">
        <w:rPr>
          <w:color w:val="000000"/>
          <w:sz w:val="28"/>
          <w:szCs w:val="28"/>
        </w:rPr>
        <w:t>-</w:t>
      </w:r>
      <w:r w:rsidR="005201C4">
        <w:rPr>
          <w:color w:val="000000"/>
          <w:sz w:val="28"/>
          <w:szCs w:val="28"/>
        </w:rPr>
        <w:t xml:space="preserve"> </w:t>
      </w:r>
      <w:r w:rsidRPr="00274140">
        <w:rPr>
          <w:color w:val="000000"/>
          <w:sz w:val="28"/>
          <w:szCs w:val="28"/>
        </w:rPr>
        <w:t xml:space="preserve">речь одного из действующих лиц, в ней раскрывается душевное состояние героя, его отношение к происходящим на сцене событиям, а также это важнейшее средство для создания индивидуального образа, характера героя. </w:t>
      </w:r>
      <w:r w:rsidR="00673FC7">
        <w:rPr>
          <w:color w:val="000000"/>
          <w:sz w:val="28"/>
          <w:szCs w:val="28"/>
        </w:rPr>
        <w:t xml:space="preserve">Ария – это вокальный монолог героя или героини, музыкальный портрет. </w:t>
      </w:r>
      <w:r w:rsidRPr="00274140">
        <w:rPr>
          <w:color w:val="000000"/>
          <w:sz w:val="28"/>
          <w:szCs w:val="28"/>
        </w:rPr>
        <w:t>По форме ария представляет собой самостоятельный отрывок из оперы, довольно крупную и развитую по форме музыкальную пьесу, которой часто предшествует вступительный речитатив.</w:t>
      </w:r>
    </w:p>
    <w:p w:rsidR="00274140" w:rsidRPr="00274140" w:rsidRDefault="00274140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74140">
        <w:rPr>
          <w:color w:val="000000"/>
          <w:sz w:val="28"/>
          <w:szCs w:val="28"/>
        </w:rPr>
        <w:lastRenderedPageBreak/>
        <w:t xml:space="preserve">Небольшая ария сжатой и менее сложной формы носит название </w:t>
      </w:r>
      <w:r w:rsidRPr="005201C4">
        <w:rPr>
          <w:b/>
          <w:i/>
          <w:iCs/>
          <w:color w:val="000000"/>
          <w:sz w:val="28"/>
          <w:szCs w:val="28"/>
        </w:rPr>
        <w:t>ариозо</w:t>
      </w:r>
      <w:r w:rsidRPr="005201C4">
        <w:rPr>
          <w:b/>
          <w:color w:val="000000"/>
          <w:sz w:val="28"/>
          <w:szCs w:val="28"/>
        </w:rPr>
        <w:t>.</w:t>
      </w:r>
      <w:r w:rsidRPr="00274140">
        <w:rPr>
          <w:color w:val="000000"/>
          <w:sz w:val="28"/>
          <w:szCs w:val="28"/>
        </w:rPr>
        <w:t xml:space="preserve"> В отличие от арии не имеет четко обозначенного начала и также естественно переходит в следующую музыкальную сцену.</w:t>
      </w:r>
    </w:p>
    <w:p w:rsidR="00274140" w:rsidRPr="00274140" w:rsidRDefault="00274140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5201C4">
        <w:rPr>
          <w:b/>
          <w:color w:val="000000"/>
          <w:sz w:val="28"/>
          <w:szCs w:val="28"/>
        </w:rPr>
        <w:t>Каватиной</w:t>
      </w:r>
      <w:r w:rsidRPr="00274140">
        <w:rPr>
          <w:color w:val="000000"/>
          <w:sz w:val="28"/>
          <w:szCs w:val="28"/>
        </w:rPr>
        <w:t xml:space="preserve"> называют арию, несложную по музыкальному содержанию, лирическую по характеру, обычно песенного склада.</w:t>
      </w:r>
    </w:p>
    <w:p w:rsidR="00274140" w:rsidRPr="005201C4" w:rsidRDefault="00274140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b/>
          <w:sz w:val="28"/>
          <w:szCs w:val="28"/>
        </w:rPr>
      </w:pPr>
      <w:r w:rsidRPr="00274140">
        <w:rPr>
          <w:color w:val="000000"/>
          <w:sz w:val="28"/>
          <w:szCs w:val="28"/>
        </w:rPr>
        <w:t xml:space="preserve">Сольными вокальными номерами в операх являются также </w:t>
      </w:r>
      <w:r w:rsidRPr="005201C4">
        <w:rPr>
          <w:b/>
          <w:color w:val="000000"/>
          <w:sz w:val="28"/>
          <w:szCs w:val="28"/>
        </w:rPr>
        <w:t>песня, романс, ариетта, канцонетта, серенада, баркарола, баллада и др.</w:t>
      </w:r>
    </w:p>
    <w:p w:rsidR="00274140" w:rsidRPr="00274140" w:rsidRDefault="00274140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5201C4">
        <w:rPr>
          <w:b/>
          <w:color w:val="000000"/>
          <w:sz w:val="28"/>
          <w:szCs w:val="28"/>
        </w:rPr>
        <w:t>Ансамблевые номера</w:t>
      </w:r>
      <w:r w:rsidRPr="00274140">
        <w:rPr>
          <w:color w:val="000000"/>
          <w:sz w:val="28"/>
          <w:szCs w:val="28"/>
        </w:rPr>
        <w:t xml:space="preserve"> - самостоятельные музыкальные отрывки, в которых участвует несколько действующих лиц. В зависимости от количества исполнителей, ансамбли делятся на </w:t>
      </w:r>
      <w:r w:rsidRPr="005201C4">
        <w:rPr>
          <w:b/>
          <w:color w:val="000000"/>
          <w:sz w:val="28"/>
          <w:szCs w:val="28"/>
        </w:rPr>
        <w:t>дуэты, терцеты, квартеты, квинтеты</w:t>
      </w:r>
      <w:r w:rsidRPr="00274140">
        <w:rPr>
          <w:color w:val="000000"/>
          <w:sz w:val="28"/>
          <w:szCs w:val="28"/>
        </w:rPr>
        <w:t xml:space="preserve">… Ансамбль может передавать общность мыслей, настроений, переживаний действующих лиц. </w:t>
      </w:r>
    </w:p>
    <w:p w:rsidR="00274140" w:rsidRPr="00274140" w:rsidRDefault="00274140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74140">
        <w:rPr>
          <w:color w:val="000000"/>
          <w:sz w:val="28"/>
          <w:szCs w:val="28"/>
        </w:rPr>
        <w:t>Различные функции в опере имеет</w:t>
      </w:r>
      <w:r w:rsidRPr="005201C4">
        <w:rPr>
          <w:b/>
          <w:color w:val="000000"/>
          <w:sz w:val="28"/>
          <w:szCs w:val="28"/>
        </w:rPr>
        <w:t> речитатив</w:t>
      </w:r>
      <w:r w:rsidRPr="00274140">
        <w:rPr>
          <w:color w:val="000000"/>
          <w:sz w:val="28"/>
          <w:szCs w:val="28"/>
        </w:rPr>
        <w:t xml:space="preserve"> – музыкально-интонационное и ритмическое воспроизведение человеческой речи. Нередко он связывает (сюжетно и в музыкальном отношении) отдельные законченные номера; часто является действенным фактором музыкальной драматургии. В некоторых жанрах оперы, преимущественно комедийных, вместо речитатива используется разговорная речь, обычно – в диалогах. </w:t>
      </w:r>
    </w:p>
    <w:p w:rsidR="00274140" w:rsidRPr="00274140" w:rsidRDefault="00274140" w:rsidP="00F6294E">
      <w:pPr>
        <w:pStyle w:val="a5"/>
        <w:spacing w:before="0" w:beforeAutospacing="0" w:after="0" w:afterAutospacing="0" w:line="23" w:lineRule="atLeast"/>
        <w:jc w:val="both"/>
        <w:rPr>
          <w:sz w:val="28"/>
          <w:szCs w:val="28"/>
        </w:rPr>
      </w:pPr>
      <w:r w:rsidRPr="005201C4">
        <w:rPr>
          <w:b/>
          <w:color w:val="000000"/>
          <w:sz w:val="28"/>
          <w:szCs w:val="28"/>
        </w:rPr>
        <w:t>Хор</w:t>
      </w:r>
      <w:r w:rsidRPr="00274140">
        <w:rPr>
          <w:color w:val="000000"/>
          <w:sz w:val="28"/>
          <w:szCs w:val="28"/>
        </w:rPr>
        <w:t xml:space="preserve"> - музыкальный номер в опере, предназначенный для хорового исполнения.</w:t>
      </w:r>
    </w:p>
    <w:p w:rsidR="00862A57" w:rsidRPr="00862A57" w:rsidRDefault="00862A57" w:rsidP="00F6294E">
      <w:pPr>
        <w:pStyle w:val="a5"/>
        <w:spacing w:before="0" w:beforeAutospacing="0" w:after="0" w:afterAutospacing="0" w:line="23" w:lineRule="atLeast"/>
        <w:jc w:val="center"/>
        <w:rPr>
          <w:b/>
          <w:sz w:val="28"/>
          <w:szCs w:val="28"/>
        </w:rPr>
      </w:pPr>
      <w:r w:rsidRPr="00862A57">
        <w:rPr>
          <w:b/>
          <w:sz w:val="28"/>
          <w:szCs w:val="28"/>
        </w:rPr>
        <w:t>ОПЕРНЫЕ ТЕАТРЫ</w:t>
      </w:r>
    </w:p>
    <w:p w:rsidR="00862A57" w:rsidRPr="00650CAD" w:rsidRDefault="00862A57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650CAD">
        <w:rPr>
          <w:sz w:val="28"/>
          <w:szCs w:val="28"/>
        </w:rPr>
        <w:t>В наши дни театральные и оперные постановки ничуть не утратили свою популярность и значимость, и тысячи людей по всему миру ежедневно посещают театры и наслаждаются этим прекрасным видом искусства.</w:t>
      </w:r>
    </w:p>
    <w:p w:rsidR="00862A57" w:rsidRPr="00650CAD" w:rsidRDefault="00862A57" w:rsidP="00F6294E">
      <w:pPr>
        <w:pStyle w:val="a5"/>
        <w:spacing w:before="0" w:beforeAutospacing="0" w:after="0" w:afterAutospacing="0" w:line="23" w:lineRule="atLeast"/>
        <w:jc w:val="both"/>
        <w:rPr>
          <w:sz w:val="28"/>
          <w:szCs w:val="28"/>
        </w:rPr>
      </w:pPr>
      <w:r w:rsidRPr="00650CAD">
        <w:rPr>
          <w:sz w:val="28"/>
          <w:szCs w:val="28"/>
        </w:rPr>
        <w:t>Здание любого театра — это уникальный мир со своей историей, традициями и тайнами. Давайте поговорим о тех из них, которые известны всему миру.</w:t>
      </w:r>
    </w:p>
    <w:p w:rsidR="00650CAD" w:rsidRPr="00650CAD" w:rsidRDefault="00650CAD" w:rsidP="00F6294E">
      <w:pPr>
        <w:pStyle w:val="2"/>
        <w:spacing w:before="0" w:beforeAutospacing="0" w:after="0" w:afterAutospacing="0" w:line="23" w:lineRule="atLeast"/>
        <w:jc w:val="center"/>
        <w:rPr>
          <w:sz w:val="28"/>
          <w:szCs w:val="28"/>
        </w:rPr>
      </w:pPr>
      <w:r w:rsidRPr="00650CAD">
        <w:rPr>
          <w:sz w:val="28"/>
          <w:szCs w:val="28"/>
        </w:rPr>
        <w:t>1. Ла Скала</w:t>
      </w:r>
    </w:p>
    <w:p w:rsidR="00650CAD" w:rsidRPr="00650CAD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650CAD">
        <w:rPr>
          <w:sz w:val="28"/>
          <w:szCs w:val="28"/>
        </w:rPr>
        <w:t>Миланский театр Ла Скала по праву является самым знаменитым театром мира. И больше всего его ассоциируют с оперой, хотя значимое место в репертуаре занимают также драматические спектакли и балет.</w:t>
      </w:r>
    </w:p>
    <w:p w:rsidR="00650CAD" w:rsidRDefault="00F6294E" w:rsidP="00F6294E">
      <w:pPr>
        <w:spacing w:line="23" w:lineRule="atLeast"/>
        <w:jc w:val="center"/>
      </w:pPr>
      <w:r>
        <w:rPr>
          <w:noProof/>
        </w:rPr>
        <w:drawing>
          <wp:inline distT="0" distB="0" distL="0" distR="0">
            <wp:extent cx="2645318" cy="1980731"/>
            <wp:effectExtent l="19050" t="0" r="2632" b="0"/>
            <wp:docPr id="14" name="Рисунок 1" descr="Ла Ск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 Скал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393" cy="198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AD" w:rsidRPr="00650CAD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650CAD">
        <w:rPr>
          <w:sz w:val="28"/>
          <w:szCs w:val="28"/>
        </w:rPr>
        <w:t xml:space="preserve">Построен он был в 1778 году. Зал в форме подковы имеет пять ярусов лож. На сцене Ла Скала звучали произведения известнейших композиторов Беллини, Россини, </w:t>
      </w:r>
      <w:proofErr w:type="spellStart"/>
      <w:r w:rsidRPr="00650CAD">
        <w:rPr>
          <w:sz w:val="28"/>
          <w:szCs w:val="28"/>
        </w:rPr>
        <w:t>Доницетти</w:t>
      </w:r>
      <w:proofErr w:type="spellEnd"/>
      <w:r w:rsidRPr="00650CAD">
        <w:rPr>
          <w:sz w:val="28"/>
          <w:szCs w:val="28"/>
        </w:rPr>
        <w:t>, Верди. Театр славится своей безукоризненной акустикой.</w:t>
      </w:r>
    </w:p>
    <w:p w:rsidR="00650CAD" w:rsidRPr="00650CAD" w:rsidRDefault="00650CAD" w:rsidP="00F6294E">
      <w:pPr>
        <w:pStyle w:val="2"/>
        <w:spacing w:before="0" w:beforeAutospacing="0" w:after="0" w:afterAutospacing="0" w:line="23" w:lineRule="atLeast"/>
        <w:ind w:firstLine="709"/>
        <w:jc w:val="center"/>
        <w:rPr>
          <w:sz w:val="28"/>
          <w:szCs w:val="28"/>
        </w:rPr>
      </w:pPr>
      <w:r w:rsidRPr="00650CAD">
        <w:rPr>
          <w:sz w:val="28"/>
          <w:szCs w:val="28"/>
        </w:rPr>
        <w:lastRenderedPageBreak/>
        <w:t>2. Сиднейский оперный театр</w:t>
      </w:r>
    </w:p>
    <w:p w:rsidR="00650CAD" w:rsidRPr="00650CAD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650CAD">
        <w:rPr>
          <w:sz w:val="28"/>
          <w:szCs w:val="28"/>
        </w:rPr>
        <w:t xml:space="preserve">У многих людей Австралия ассоциируется именно со зданием оперного театра в </w:t>
      </w:r>
      <w:hyperlink r:id="rId8" w:tgtFrame="_blank" w:tooltip="Поиск и бронирование дешевых авиабилетов в Сидней" w:history="1">
        <w:r w:rsidRPr="00650CAD">
          <w:rPr>
            <w:rStyle w:val="a4"/>
            <w:sz w:val="28"/>
            <w:szCs w:val="28"/>
          </w:rPr>
          <w:t>Сиднее</w:t>
        </w:r>
      </w:hyperlink>
      <w:r w:rsidRPr="00650CAD">
        <w:rPr>
          <w:sz w:val="28"/>
          <w:szCs w:val="28"/>
        </w:rPr>
        <w:t>. Оно легко узнаваемо и входит в число главных достопримечательностей страны. Это, пожалуй, один из самых знаковых театров современности.</w:t>
      </w:r>
    </w:p>
    <w:p w:rsidR="002526F4" w:rsidRDefault="00F6294E" w:rsidP="00F6294E">
      <w:pPr>
        <w:spacing w:line="23" w:lineRule="atLeast"/>
        <w:jc w:val="center"/>
      </w:pPr>
      <w:r>
        <w:rPr>
          <w:noProof/>
        </w:rPr>
        <w:drawing>
          <wp:inline distT="0" distB="0" distL="0" distR="0">
            <wp:extent cx="2219325" cy="1666875"/>
            <wp:effectExtent l="19050" t="0" r="9525" b="0"/>
            <wp:docPr id="15" name="Рисунок 2" descr="Сиднейский оперный теа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днейский оперный теат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>Открытие состоялось в 1973 году. При строительстве главный упор делался на акустику и обзорность. Именно поэтому каждый зритель театра чувствует себя так, как будто приобрел билет на лучшее место в зале.</w:t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 xml:space="preserve">Здание театра стало домом для Сиднейского Симфонического оркестра, Сиднейской Театральной Компании, Австралийского балета и Австралийской оперы. </w:t>
      </w:r>
      <w:r w:rsidR="002526F4">
        <w:rPr>
          <w:sz w:val="28"/>
          <w:szCs w:val="28"/>
        </w:rPr>
        <w:t>Ежегодно здесь проходят более 1500 представлений.</w:t>
      </w:r>
    </w:p>
    <w:p w:rsidR="00650CAD" w:rsidRPr="002526F4" w:rsidRDefault="00650CAD" w:rsidP="00F6294E">
      <w:pPr>
        <w:pStyle w:val="2"/>
        <w:spacing w:before="0" w:beforeAutospacing="0" w:after="0" w:afterAutospacing="0" w:line="23" w:lineRule="atLeast"/>
        <w:ind w:firstLine="709"/>
        <w:jc w:val="center"/>
        <w:rPr>
          <w:sz w:val="28"/>
          <w:szCs w:val="28"/>
        </w:rPr>
      </w:pPr>
      <w:r w:rsidRPr="002526F4">
        <w:rPr>
          <w:sz w:val="28"/>
          <w:szCs w:val="28"/>
        </w:rPr>
        <w:t>3. Большой театр</w:t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>Большой театр в Москве — один из ведущих театров России и всего мира. Вместе с лучшим симфоническим оркестром он пережил пожар, войну и революцию.</w:t>
      </w:r>
    </w:p>
    <w:p w:rsidR="00650CAD" w:rsidRDefault="00650CAD" w:rsidP="00F6294E">
      <w:pPr>
        <w:spacing w:line="23" w:lineRule="atLeast"/>
        <w:jc w:val="center"/>
      </w:pPr>
      <w:r>
        <w:rPr>
          <w:noProof/>
        </w:rPr>
        <w:drawing>
          <wp:inline distT="0" distB="0" distL="0" distR="0">
            <wp:extent cx="3047591" cy="2028825"/>
            <wp:effectExtent l="19050" t="0" r="409" b="0"/>
            <wp:docPr id="3" name="Рисунок 3" descr="Большой театр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льшой театр в Москв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591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>На входе посетителей встречает статуя Аполлона в колеснице, предвосхищая грандиозные представления, проходящие в театре. Большую известность имеет балетная труппа театра. Юрий Григорович ставил здесь легендарное «Лебединое озеро» и «Золотой век». Большой был открыт после масштабной реконструкции в 2011 году.</w:t>
      </w:r>
    </w:p>
    <w:p w:rsidR="00650CAD" w:rsidRPr="002526F4" w:rsidRDefault="00650CAD" w:rsidP="00F6294E">
      <w:pPr>
        <w:pStyle w:val="2"/>
        <w:spacing w:before="0" w:beforeAutospacing="0" w:after="0" w:afterAutospacing="0" w:line="23" w:lineRule="atLeast"/>
        <w:ind w:firstLine="709"/>
        <w:jc w:val="center"/>
        <w:rPr>
          <w:sz w:val="28"/>
          <w:szCs w:val="28"/>
        </w:rPr>
      </w:pPr>
      <w:r w:rsidRPr="002526F4">
        <w:rPr>
          <w:sz w:val="28"/>
          <w:szCs w:val="28"/>
        </w:rPr>
        <w:t>4. Венская государственная опера</w:t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>Построенный в 1869 году, театр долгое время имел репутацию центра музыкальной жизни Вены и всей Австрии.</w:t>
      </w:r>
    </w:p>
    <w:p w:rsidR="00650CAD" w:rsidRDefault="00650CAD" w:rsidP="00F6294E">
      <w:pPr>
        <w:spacing w:line="23" w:lineRule="atLeast"/>
        <w:jc w:val="center"/>
      </w:pPr>
      <w:r>
        <w:rPr>
          <w:noProof/>
        </w:rPr>
        <w:lastRenderedPageBreak/>
        <w:drawing>
          <wp:inline distT="0" distB="0" distL="0" distR="0">
            <wp:extent cx="3200400" cy="2098548"/>
            <wp:effectExtent l="19050" t="0" r="0" b="0"/>
            <wp:docPr id="4" name="Рисунок 4" descr="Венская оп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нская опер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98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 xml:space="preserve">Во время Второй мировой войны здание </w:t>
      </w:r>
      <w:proofErr w:type="gramStart"/>
      <w:r w:rsidRPr="002526F4">
        <w:rPr>
          <w:sz w:val="28"/>
          <w:szCs w:val="28"/>
        </w:rPr>
        <w:t>подверглось бомбардировкам и было</w:t>
      </w:r>
      <w:proofErr w:type="gramEnd"/>
      <w:r w:rsidRPr="002526F4">
        <w:rPr>
          <w:sz w:val="28"/>
          <w:szCs w:val="28"/>
        </w:rPr>
        <w:t xml:space="preserve"> практически разрушено. Чудесным образом сохранилась лестница и еще некоторые части. Восстановили Венскую оперу лишь в 1955 году. Сегодня она продолжает быть одной из главных мировых оперных площадок. Под сводами Венской оперы ежегодно проводятся традиционные балы.</w:t>
      </w:r>
    </w:p>
    <w:p w:rsidR="00650CAD" w:rsidRPr="002526F4" w:rsidRDefault="00650CAD" w:rsidP="00F6294E">
      <w:pPr>
        <w:pStyle w:val="2"/>
        <w:spacing w:before="0" w:beforeAutospacing="0" w:after="0" w:afterAutospacing="0" w:line="23" w:lineRule="atLeast"/>
        <w:ind w:firstLine="709"/>
        <w:jc w:val="center"/>
        <w:rPr>
          <w:sz w:val="28"/>
          <w:szCs w:val="28"/>
        </w:rPr>
      </w:pPr>
      <w:r w:rsidRPr="002526F4">
        <w:rPr>
          <w:sz w:val="28"/>
          <w:szCs w:val="28"/>
        </w:rPr>
        <w:t xml:space="preserve">5. </w:t>
      </w:r>
      <w:proofErr w:type="spellStart"/>
      <w:r w:rsidRPr="002526F4">
        <w:rPr>
          <w:sz w:val="28"/>
          <w:szCs w:val="28"/>
        </w:rPr>
        <w:t>Palau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de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la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Musica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Catalana</w:t>
      </w:r>
      <w:proofErr w:type="spellEnd"/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>Дворец Каталонской Музыки находится в Барселоне. Здание было официально открыто в 1908 году и практически сразу стало символом города. Великолепный стеклянный потолок, богатые росписи, витражи и скульптуры превратили его в настоящее произведение искусства. Это один из немногих театров, включенных в список культурного наследия ЮНЕСКО.</w:t>
      </w:r>
    </w:p>
    <w:p w:rsidR="00650CAD" w:rsidRDefault="00650CAD" w:rsidP="00F6294E">
      <w:pPr>
        <w:spacing w:line="23" w:lineRule="atLeast"/>
        <w:jc w:val="center"/>
      </w:pPr>
      <w:r>
        <w:rPr>
          <w:noProof/>
        </w:rPr>
        <w:drawing>
          <wp:inline distT="0" distB="0" distL="0" distR="0">
            <wp:extent cx="3204161" cy="2133056"/>
            <wp:effectExtent l="19050" t="0" r="0" b="0"/>
            <wp:docPr id="5" name="Рисунок 5" descr="Palau de la Musica Catal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lau de la Musica Catalan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76" cy="213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>Дворец является одной из главных театральных и музыкальных площадок Барселоны, где выступают многие мировые знаменитости. Здесь также проводят важные международные встречи и конференции, а для туристов организуются экскурсии.</w:t>
      </w:r>
    </w:p>
    <w:p w:rsidR="00650CAD" w:rsidRPr="002526F4" w:rsidRDefault="00650CAD" w:rsidP="00F6294E">
      <w:pPr>
        <w:pStyle w:val="2"/>
        <w:spacing w:before="0" w:beforeAutospacing="0" w:after="0" w:afterAutospacing="0" w:line="23" w:lineRule="atLeast"/>
        <w:ind w:firstLine="709"/>
        <w:jc w:val="center"/>
        <w:rPr>
          <w:sz w:val="28"/>
          <w:szCs w:val="28"/>
        </w:rPr>
      </w:pPr>
      <w:r w:rsidRPr="002526F4">
        <w:rPr>
          <w:sz w:val="28"/>
          <w:szCs w:val="28"/>
        </w:rPr>
        <w:t xml:space="preserve">6. </w:t>
      </w:r>
      <w:proofErr w:type="spellStart"/>
      <w:r w:rsidRPr="002526F4">
        <w:rPr>
          <w:sz w:val="28"/>
          <w:szCs w:val="28"/>
        </w:rPr>
        <w:t>Les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Celestins</w:t>
      </w:r>
      <w:proofErr w:type="spellEnd"/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 xml:space="preserve">Театр </w:t>
      </w:r>
      <w:proofErr w:type="spellStart"/>
      <w:r w:rsidRPr="002526F4">
        <w:rPr>
          <w:sz w:val="28"/>
          <w:szCs w:val="28"/>
        </w:rPr>
        <w:t>Les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Celestins</w:t>
      </w:r>
      <w:proofErr w:type="spellEnd"/>
      <w:r w:rsidRPr="002526F4">
        <w:rPr>
          <w:sz w:val="28"/>
          <w:szCs w:val="28"/>
        </w:rPr>
        <w:t xml:space="preserve"> — главный центр искусства города Лион во Франции. Это оперный театр, который подходит для грандиозных представлений и может вместить более 1000 человек. Зал в виде подковы разделен на несколько уровней, поэтому даже сидящие далеко от сцены зрители все хорошо видят и слышат. Интерьер выполнен в королевском </w:t>
      </w:r>
      <w:r w:rsidRPr="002526F4">
        <w:rPr>
          <w:sz w:val="28"/>
          <w:szCs w:val="28"/>
        </w:rPr>
        <w:lastRenderedPageBreak/>
        <w:t>стиле с использованием красных и золотых тонов. Снаружи здание более строгое, украшено статуями.</w:t>
      </w:r>
    </w:p>
    <w:p w:rsidR="00650CAD" w:rsidRDefault="00650CAD" w:rsidP="00F6294E">
      <w:pPr>
        <w:spacing w:line="23" w:lineRule="atLeast"/>
        <w:jc w:val="center"/>
      </w:pPr>
      <w:r>
        <w:rPr>
          <w:noProof/>
        </w:rPr>
        <w:drawing>
          <wp:inline distT="0" distB="0" distL="0" distR="0">
            <wp:extent cx="2867025" cy="2150269"/>
            <wp:effectExtent l="19050" t="0" r="9525" b="0"/>
            <wp:docPr id="6" name="Рисунок 6" descr="Les Celest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es Celestins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 xml:space="preserve">Вот уже более двух столетий на сцене </w:t>
      </w:r>
      <w:proofErr w:type="spellStart"/>
      <w:r w:rsidRPr="002526F4">
        <w:rPr>
          <w:sz w:val="28"/>
          <w:szCs w:val="28"/>
        </w:rPr>
        <w:t>Les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Celestins</w:t>
      </w:r>
      <w:proofErr w:type="spellEnd"/>
      <w:r w:rsidRPr="002526F4">
        <w:rPr>
          <w:sz w:val="28"/>
          <w:szCs w:val="28"/>
        </w:rPr>
        <w:t xml:space="preserve"> ставят лучшие пьесы, оперы, драматические спектакли и концерты.</w:t>
      </w:r>
    </w:p>
    <w:p w:rsidR="00650CAD" w:rsidRPr="002526F4" w:rsidRDefault="00650CAD" w:rsidP="00F6294E">
      <w:pPr>
        <w:pStyle w:val="2"/>
        <w:spacing w:before="0" w:beforeAutospacing="0" w:after="0" w:afterAutospacing="0" w:line="23" w:lineRule="atLeast"/>
        <w:ind w:firstLine="709"/>
        <w:jc w:val="center"/>
        <w:rPr>
          <w:sz w:val="28"/>
          <w:szCs w:val="28"/>
        </w:rPr>
      </w:pPr>
      <w:r w:rsidRPr="002526F4">
        <w:rPr>
          <w:sz w:val="28"/>
          <w:szCs w:val="28"/>
        </w:rPr>
        <w:t xml:space="preserve">7. Королевский оперный театр </w:t>
      </w:r>
      <w:proofErr w:type="spellStart"/>
      <w:r w:rsidRPr="002526F4">
        <w:rPr>
          <w:sz w:val="28"/>
          <w:szCs w:val="28"/>
        </w:rPr>
        <w:t>Convent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Garden</w:t>
      </w:r>
      <w:proofErr w:type="spellEnd"/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>Лондонский театр Ковент-Гарден хорошо известен во всем мире. На его сцене проходят постановки Королевской Оперы и Королевского Балета. В этом величественном здании выступали звезды мировой классической музыки, начиная с 1858 года.</w:t>
      </w:r>
    </w:p>
    <w:p w:rsidR="00650CAD" w:rsidRDefault="00175EA5" w:rsidP="00F6294E">
      <w:pPr>
        <w:spacing w:line="23" w:lineRule="atLeast"/>
        <w:jc w:val="center"/>
      </w:pPr>
      <w:r>
        <w:rPr>
          <w:noProof/>
        </w:rPr>
        <w:drawing>
          <wp:inline distT="0" distB="0" distL="0" distR="0">
            <wp:extent cx="2905125" cy="1937785"/>
            <wp:effectExtent l="19050" t="0" r="9525" b="0"/>
            <wp:docPr id="12" name="Рисунок 11" descr="LONDON_7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NDON_782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678" cy="193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>Раньше в театр можно было попасть только перед началом представления при наличии билета. Сегодня же вы можете осмотреть его, совершив небольшую экскурсию.</w:t>
      </w:r>
    </w:p>
    <w:p w:rsidR="00650CAD" w:rsidRPr="002526F4" w:rsidRDefault="00650CAD" w:rsidP="00F6294E">
      <w:pPr>
        <w:pStyle w:val="2"/>
        <w:spacing w:before="0" w:beforeAutospacing="0" w:after="0" w:afterAutospacing="0" w:line="23" w:lineRule="atLeast"/>
        <w:ind w:firstLine="709"/>
        <w:jc w:val="center"/>
        <w:rPr>
          <w:sz w:val="28"/>
          <w:szCs w:val="28"/>
        </w:rPr>
      </w:pPr>
      <w:r w:rsidRPr="002526F4">
        <w:rPr>
          <w:sz w:val="28"/>
          <w:szCs w:val="28"/>
        </w:rPr>
        <w:t xml:space="preserve">8. </w:t>
      </w:r>
      <w:proofErr w:type="spellStart"/>
      <w:r w:rsidRPr="002526F4">
        <w:rPr>
          <w:sz w:val="28"/>
          <w:szCs w:val="28"/>
        </w:rPr>
        <w:t>The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Metropolitan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Opera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House</w:t>
      </w:r>
      <w:proofErr w:type="spellEnd"/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 xml:space="preserve">Еще одной известнейшей мировой сценой является музыкальный театр Метрополитен-опера на Бродвее в Нью-Йорке. Это лучший театр США. Свои ведущие роли здесь исполняли такие знаменитости, как </w:t>
      </w:r>
      <w:proofErr w:type="spellStart"/>
      <w:r w:rsidRPr="002526F4">
        <w:rPr>
          <w:sz w:val="28"/>
          <w:szCs w:val="28"/>
        </w:rPr>
        <w:t>Энрико</w:t>
      </w:r>
      <w:proofErr w:type="spellEnd"/>
      <w:r w:rsidRPr="002526F4">
        <w:rPr>
          <w:sz w:val="28"/>
          <w:szCs w:val="28"/>
        </w:rPr>
        <w:t xml:space="preserve"> </w:t>
      </w:r>
      <w:proofErr w:type="spellStart"/>
      <w:r w:rsidRPr="002526F4">
        <w:rPr>
          <w:sz w:val="28"/>
          <w:szCs w:val="28"/>
        </w:rPr>
        <w:t>Карузо</w:t>
      </w:r>
      <w:proofErr w:type="spellEnd"/>
      <w:r w:rsidRPr="002526F4">
        <w:rPr>
          <w:sz w:val="28"/>
          <w:szCs w:val="28"/>
        </w:rPr>
        <w:t xml:space="preserve"> и Пласидо Доминго.</w:t>
      </w:r>
    </w:p>
    <w:p w:rsidR="00650CAD" w:rsidRPr="002526F4" w:rsidRDefault="00650CAD" w:rsidP="00F6294E">
      <w:pPr>
        <w:spacing w:after="0" w:line="23" w:lineRule="atLeast"/>
        <w:ind w:firstLine="709"/>
        <w:jc w:val="center"/>
        <w:rPr>
          <w:sz w:val="28"/>
          <w:szCs w:val="28"/>
        </w:rPr>
      </w:pPr>
      <w:r w:rsidRPr="002526F4">
        <w:rPr>
          <w:noProof/>
          <w:sz w:val="28"/>
          <w:szCs w:val="28"/>
        </w:rPr>
        <w:lastRenderedPageBreak/>
        <w:drawing>
          <wp:inline distT="0" distB="0" distL="0" distR="0">
            <wp:extent cx="2533650" cy="1900238"/>
            <wp:effectExtent l="19050" t="0" r="0" b="0"/>
            <wp:docPr id="8" name="Рисунок 8" descr="The Metropolitan Opera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e Metropolitan Opera Hous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637" cy="190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6F4" w:rsidRDefault="002526F4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 xml:space="preserve">Ежегодно «Мет» дает более двухсот представлений. Время от времени ведутся их </w:t>
      </w:r>
      <w:proofErr w:type="gramStart"/>
      <w:r w:rsidRPr="002526F4">
        <w:rPr>
          <w:sz w:val="28"/>
          <w:szCs w:val="28"/>
        </w:rPr>
        <w:t>теле</w:t>
      </w:r>
      <w:proofErr w:type="gramEnd"/>
      <w:r w:rsidRPr="002526F4">
        <w:rPr>
          <w:sz w:val="28"/>
          <w:szCs w:val="28"/>
        </w:rPr>
        <w:t>- и радиотрансляции.</w:t>
      </w:r>
    </w:p>
    <w:p w:rsidR="00650CAD" w:rsidRPr="002526F4" w:rsidRDefault="00650CAD" w:rsidP="00F6294E">
      <w:pPr>
        <w:pStyle w:val="2"/>
        <w:spacing w:before="0" w:beforeAutospacing="0" w:after="0" w:afterAutospacing="0" w:line="23" w:lineRule="atLeast"/>
        <w:ind w:firstLine="709"/>
        <w:jc w:val="center"/>
        <w:rPr>
          <w:sz w:val="28"/>
          <w:szCs w:val="28"/>
        </w:rPr>
      </w:pPr>
      <w:r w:rsidRPr="002526F4">
        <w:rPr>
          <w:sz w:val="28"/>
          <w:szCs w:val="28"/>
        </w:rPr>
        <w:t xml:space="preserve">9. Одеон </w:t>
      </w:r>
      <w:proofErr w:type="spellStart"/>
      <w:r w:rsidRPr="002526F4">
        <w:rPr>
          <w:sz w:val="28"/>
          <w:szCs w:val="28"/>
        </w:rPr>
        <w:t>Герода</w:t>
      </w:r>
      <w:proofErr w:type="spellEnd"/>
      <w:r w:rsidRPr="002526F4">
        <w:rPr>
          <w:sz w:val="28"/>
          <w:szCs w:val="28"/>
        </w:rPr>
        <w:t xml:space="preserve"> Аттика</w:t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 xml:space="preserve">Если вам захочется посетить театр, которому столько же лет, сколько самому искусству, отправляйтесь в Одеон </w:t>
      </w:r>
      <w:proofErr w:type="spellStart"/>
      <w:r w:rsidRPr="002526F4">
        <w:rPr>
          <w:sz w:val="28"/>
          <w:szCs w:val="28"/>
        </w:rPr>
        <w:t>Герода</w:t>
      </w:r>
      <w:proofErr w:type="spellEnd"/>
      <w:r w:rsidRPr="002526F4">
        <w:rPr>
          <w:sz w:val="28"/>
          <w:szCs w:val="28"/>
        </w:rPr>
        <w:t xml:space="preserve"> Аттика в </w:t>
      </w:r>
      <w:hyperlink r:id="rId16" w:tgtFrame="_blank" w:tooltip="Экскурсии в Афинах" w:history="1">
        <w:r w:rsidRPr="002526F4">
          <w:rPr>
            <w:rStyle w:val="a4"/>
            <w:sz w:val="28"/>
            <w:szCs w:val="28"/>
          </w:rPr>
          <w:t>Афинах</w:t>
        </w:r>
      </w:hyperlink>
      <w:r w:rsidRPr="002526F4">
        <w:rPr>
          <w:sz w:val="28"/>
          <w:szCs w:val="28"/>
        </w:rPr>
        <w:t>. Это классический древний амфитеатр, построенный в 161 г. н. э. Изначально над ним была крыша, но она была разрушена.</w:t>
      </w:r>
    </w:p>
    <w:p w:rsidR="00650CAD" w:rsidRDefault="00650CAD" w:rsidP="00F6294E">
      <w:pPr>
        <w:spacing w:line="23" w:lineRule="atLeast"/>
        <w:jc w:val="center"/>
      </w:pPr>
      <w:r>
        <w:rPr>
          <w:noProof/>
        </w:rPr>
        <w:drawing>
          <wp:inline distT="0" distB="0" distL="0" distR="0">
            <wp:extent cx="1971675" cy="1478757"/>
            <wp:effectExtent l="19050" t="0" r="9525" b="0"/>
            <wp:docPr id="9" name="Рисунок 9" descr="Одеон Герода Аттика в Афин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деон Герода Аттика в Афинах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>Театр вмещает 5000 человек, и на его сцене до сих пор проходят спектакли, балет и другие мероприятия. Даже Элтон Джон давал свой концерт в Одеоне.</w:t>
      </w:r>
    </w:p>
    <w:p w:rsidR="00650CAD" w:rsidRPr="002526F4" w:rsidRDefault="00650CAD" w:rsidP="00F6294E">
      <w:pPr>
        <w:pStyle w:val="2"/>
        <w:spacing w:before="0" w:beforeAutospacing="0" w:after="0" w:afterAutospacing="0" w:line="23" w:lineRule="atLeast"/>
        <w:ind w:firstLine="709"/>
        <w:jc w:val="center"/>
        <w:rPr>
          <w:sz w:val="28"/>
          <w:szCs w:val="28"/>
        </w:rPr>
      </w:pPr>
      <w:r w:rsidRPr="002526F4">
        <w:rPr>
          <w:sz w:val="28"/>
          <w:szCs w:val="28"/>
        </w:rPr>
        <w:t>10. Театр Чикаго</w:t>
      </w:r>
    </w:p>
    <w:p w:rsidR="00650CAD" w:rsidRPr="002526F4" w:rsidRDefault="00650CAD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sz w:val="28"/>
          <w:szCs w:val="28"/>
        </w:rPr>
      </w:pPr>
      <w:r w:rsidRPr="002526F4">
        <w:rPr>
          <w:sz w:val="28"/>
          <w:szCs w:val="28"/>
        </w:rPr>
        <w:t>Чикагский театр был построен в 1921 году в так называемый «золотой век развлечений» и стал первым в своем роде роскошным театром для показа кино, мюзиклов и различных шоу. Постепенно он стал визитной карточкой Чикаго. Сегодня театр Чикаго — это смесь разных жанров и стилей, от спектаклей и комедий, до танцевальных шоу и поп-концертов.</w:t>
      </w:r>
    </w:p>
    <w:p w:rsidR="00650CAD" w:rsidRDefault="00650CAD" w:rsidP="00F6294E">
      <w:pPr>
        <w:spacing w:line="23" w:lineRule="atLeast"/>
        <w:jc w:val="center"/>
      </w:pPr>
      <w:r>
        <w:rPr>
          <w:noProof/>
        </w:rPr>
        <w:drawing>
          <wp:inline distT="0" distB="0" distL="0" distR="0">
            <wp:extent cx="2575429" cy="1714500"/>
            <wp:effectExtent l="19050" t="0" r="0" b="0"/>
            <wp:docPr id="10" name="Рисунок 10" descr="Чикагский теа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икагский театр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701" cy="171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5B4" w:rsidRDefault="003D45B4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bCs/>
          <w:sz w:val="28"/>
          <w:szCs w:val="28"/>
        </w:rPr>
      </w:pPr>
      <w:r w:rsidRPr="00704F82">
        <w:rPr>
          <w:sz w:val="28"/>
          <w:szCs w:val="28"/>
        </w:rPr>
        <w:lastRenderedPageBreak/>
        <w:t>Один из крупнейших театров России расположен в столице Татарстана — городе Казани.</w:t>
      </w:r>
      <w:r w:rsidRPr="00704F82">
        <w:rPr>
          <w:b/>
          <w:bCs/>
          <w:sz w:val="28"/>
          <w:szCs w:val="28"/>
        </w:rPr>
        <w:t xml:space="preserve"> </w:t>
      </w:r>
      <w:r w:rsidRPr="00704F82">
        <w:rPr>
          <w:bCs/>
          <w:sz w:val="28"/>
          <w:szCs w:val="28"/>
        </w:rPr>
        <w:t xml:space="preserve">Татарский академический государственный театр оперы и балета имени Мусы </w:t>
      </w:r>
      <w:proofErr w:type="spellStart"/>
      <w:r w:rsidRPr="00704F82">
        <w:rPr>
          <w:bCs/>
          <w:sz w:val="28"/>
          <w:szCs w:val="28"/>
        </w:rPr>
        <w:t>Джалиля</w:t>
      </w:r>
      <w:proofErr w:type="spellEnd"/>
      <w:r w:rsidR="00704F82">
        <w:rPr>
          <w:bCs/>
          <w:sz w:val="28"/>
          <w:szCs w:val="28"/>
        </w:rPr>
        <w:t>.</w:t>
      </w:r>
    </w:p>
    <w:p w:rsidR="00704F82" w:rsidRPr="00704F82" w:rsidRDefault="00704F82" w:rsidP="00F6294E">
      <w:pPr>
        <w:pStyle w:val="a5"/>
        <w:spacing w:before="0" w:beforeAutospacing="0" w:after="0" w:afterAutospacing="0" w:line="23" w:lineRule="atLeast"/>
        <w:ind w:firstLine="709"/>
        <w:jc w:val="both"/>
        <w:rPr>
          <w:bCs/>
          <w:sz w:val="28"/>
          <w:szCs w:val="28"/>
        </w:rPr>
      </w:pPr>
    </w:p>
    <w:p w:rsidR="00866ADB" w:rsidRDefault="00704F82" w:rsidP="00F6294E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71725" cy="1584035"/>
            <wp:effectExtent l="19050" t="0" r="9525" b="0"/>
            <wp:docPr id="13" name="Рисунок 12" descr="274px-Театр_оперы_и_балета._Каза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4px-Театр_оперы_и_балета._Казань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58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587" w:rsidRDefault="00D86587" w:rsidP="00704F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587" w:rsidRDefault="00774F32" w:rsidP="00704F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ТЕСТ:</w:t>
      </w:r>
    </w:p>
    <w:p w:rsidR="00D86587" w:rsidRPr="001A019D" w:rsidRDefault="00D86587" w:rsidP="00D865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 xml:space="preserve">Опера в переводе с </w:t>
      </w:r>
      <w:proofErr w:type="gramStart"/>
      <w:r w:rsidRPr="001A019D">
        <w:rPr>
          <w:rFonts w:ascii="Times New Roman" w:hAnsi="Times New Roman" w:cs="Times New Roman"/>
          <w:sz w:val="28"/>
          <w:szCs w:val="28"/>
        </w:rPr>
        <w:t>итальянского</w:t>
      </w:r>
      <w:proofErr w:type="gramEnd"/>
      <w:r w:rsidRPr="001A019D">
        <w:rPr>
          <w:rFonts w:ascii="Times New Roman" w:hAnsi="Times New Roman" w:cs="Times New Roman"/>
          <w:sz w:val="28"/>
          <w:szCs w:val="28"/>
        </w:rPr>
        <w:t xml:space="preserve"> означает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19D">
        <w:rPr>
          <w:rFonts w:ascii="Times New Roman" w:hAnsi="Times New Roman" w:cs="Times New Roman"/>
          <w:sz w:val="28"/>
          <w:szCs w:val="28"/>
        </w:rPr>
        <w:t>…</w:t>
      </w:r>
    </w:p>
    <w:p w:rsidR="00D86587" w:rsidRPr="001A019D" w:rsidRDefault="00D86587" w:rsidP="00D865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Работа</w:t>
      </w:r>
    </w:p>
    <w:p w:rsidR="00D86587" w:rsidRPr="001A019D" w:rsidRDefault="00D86587" w:rsidP="00D865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Труд</w:t>
      </w:r>
    </w:p>
    <w:p w:rsidR="00D86587" w:rsidRPr="001A019D" w:rsidRDefault="00D86587" w:rsidP="00D865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Театр</w:t>
      </w:r>
    </w:p>
    <w:p w:rsidR="00D86587" w:rsidRPr="001A019D" w:rsidRDefault="00D86587" w:rsidP="00D865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В какой стране появились первые оперы?</w:t>
      </w:r>
    </w:p>
    <w:p w:rsidR="00D86587" w:rsidRPr="001A019D" w:rsidRDefault="00D86587" w:rsidP="00D865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Россия</w:t>
      </w:r>
    </w:p>
    <w:p w:rsidR="00D86587" w:rsidRPr="001A019D" w:rsidRDefault="00D86587" w:rsidP="00D865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Франция</w:t>
      </w:r>
    </w:p>
    <w:p w:rsidR="00D86587" w:rsidRPr="001A019D" w:rsidRDefault="00D86587" w:rsidP="00D865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Италия</w:t>
      </w:r>
    </w:p>
    <w:p w:rsidR="00D86587" w:rsidRPr="001A019D" w:rsidRDefault="00D86587" w:rsidP="00D865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Речитатив – это…</w:t>
      </w:r>
    </w:p>
    <w:p w:rsidR="00D86587" w:rsidRPr="001A019D" w:rsidRDefault="00D86587" w:rsidP="00D8658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 xml:space="preserve">вокальная мелодия </w:t>
      </w:r>
      <w:proofErr w:type="spellStart"/>
      <w:r w:rsidRPr="001A019D">
        <w:rPr>
          <w:rFonts w:ascii="Times New Roman" w:hAnsi="Times New Roman" w:cs="Times New Roman"/>
          <w:sz w:val="28"/>
          <w:szCs w:val="28"/>
        </w:rPr>
        <w:t>полунапевного</w:t>
      </w:r>
      <w:proofErr w:type="spellEnd"/>
      <w:r w:rsidRPr="001A01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19D">
        <w:rPr>
          <w:rFonts w:ascii="Times New Roman" w:hAnsi="Times New Roman" w:cs="Times New Roman"/>
          <w:sz w:val="28"/>
          <w:szCs w:val="28"/>
        </w:rPr>
        <w:t>полудекламационного</w:t>
      </w:r>
      <w:proofErr w:type="spellEnd"/>
      <w:r w:rsidRPr="001A019D">
        <w:rPr>
          <w:rFonts w:ascii="Times New Roman" w:hAnsi="Times New Roman" w:cs="Times New Roman"/>
          <w:sz w:val="28"/>
          <w:szCs w:val="28"/>
        </w:rPr>
        <w:t xml:space="preserve"> характера</w:t>
      </w:r>
    </w:p>
    <w:p w:rsidR="00D86587" w:rsidRPr="001A019D" w:rsidRDefault="00D86587" w:rsidP="00D8658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 xml:space="preserve">вокальная мелодия </w:t>
      </w:r>
      <w:proofErr w:type="spellStart"/>
      <w:r w:rsidRPr="001A019D">
        <w:rPr>
          <w:rFonts w:ascii="Times New Roman" w:hAnsi="Times New Roman" w:cs="Times New Roman"/>
          <w:sz w:val="28"/>
          <w:szCs w:val="28"/>
        </w:rPr>
        <w:t>кантиленного</w:t>
      </w:r>
      <w:proofErr w:type="spellEnd"/>
      <w:r w:rsidRPr="001A019D">
        <w:rPr>
          <w:rFonts w:ascii="Times New Roman" w:hAnsi="Times New Roman" w:cs="Times New Roman"/>
          <w:sz w:val="28"/>
          <w:szCs w:val="28"/>
        </w:rPr>
        <w:t xml:space="preserve"> характера</w:t>
      </w:r>
    </w:p>
    <w:p w:rsidR="00D86587" w:rsidRPr="001A019D" w:rsidRDefault="00D86587" w:rsidP="00D8658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вокальная мелодия</w:t>
      </w:r>
    </w:p>
    <w:p w:rsidR="00D86587" w:rsidRPr="001A019D" w:rsidRDefault="00D86587" w:rsidP="00D865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Кто являе</w:t>
      </w:r>
      <w:r>
        <w:rPr>
          <w:rFonts w:ascii="Times New Roman" w:hAnsi="Times New Roman" w:cs="Times New Roman"/>
          <w:sz w:val="28"/>
          <w:szCs w:val="28"/>
        </w:rPr>
        <w:t>тся родоначальником</w:t>
      </w:r>
      <w:r w:rsidRPr="001A019D">
        <w:rPr>
          <w:rFonts w:ascii="Times New Roman" w:hAnsi="Times New Roman" w:cs="Times New Roman"/>
          <w:sz w:val="28"/>
          <w:szCs w:val="28"/>
        </w:rPr>
        <w:t xml:space="preserve"> первой </w:t>
      </w:r>
      <w:r>
        <w:rPr>
          <w:rFonts w:ascii="Times New Roman" w:hAnsi="Times New Roman" w:cs="Times New Roman"/>
          <w:sz w:val="28"/>
          <w:szCs w:val="28"/>
        </w:rPr>
        <w:t xml:space="preserve">итальянской </w:t>
      </w:r>
      <w:r w:rsidRPr="001A019D">
        <w:rPr>
          <w:rFonts w:ascii="Times New Roman" w:hAnsi="Times New Roman" w:cs="Times New Roman"/>
          <w:sz w:val="28"/>
          <w:szCs w:val="28"/>
        </w:rPr>
        <w:t>оперы?</w:t>
      </w:r>
    </w:p>
    <w:p w:rsidR="00D86587" w:rsidRPr="001A019D" w:rsidRDefault="00D86587" w:rsidP="00D8658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К. Монтеверди</w:t>
      </w:r>
    </w:p>
    <w:p w:rsidR="00D86587" w:rsidRDefault="00D86587" w:rsidP="00D8658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 xml:space="preserve">Ж.Б. </w:t>
      </w:r>
      <w:proofErr w:type="spellStart"/>
      <w:r w:rsidRPr="001A019D">
        <w:rPr>
          <w:rFonts w:ascii="Times New Roman" w:hAnsi="Times New Roman" w:cs="Times New Roman"/>
          <w:sz w:val="28"/>
          <w:szCs w:val="28"/>
        </w:rPr>
        <w:t>Люлли</w:t>
      </w:r>
      <w:proofErr w:type="spellEnd"/>
    </w:p>
    <w:p w:rsidR="00D86587" w:rsidRPr="001A019D" w:rsidRDefault="00D86587" w:rsidP="00D8658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К.В. Глюк</w:t>
      </w:r>
    </w:p>
    <w:p w:rsidR="00D86587" w:rsidRPr="001A019D" w:rsidRDefault="00D86587" w:rsidP="00D865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Как называется оркестровое вступление к опере?</w:t>
      </w:r>
    </w:p>
    <w:p w:rsidR="00D86587" w:rsidRPr="001A019D" w:rsidRDefault="00D86587" w:rsidP="00D8658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Увертюра</w:t>
      </w:r>
    </w:p>
    <w:p w:rsidR="00D86587" w:rsidRPr="001A019D" w:rsidRDefault="00D86587" w:rsidP="00D8658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Антракт</w:t>
      </w:r>
    </w:p>
    <w:p w:rsidR="00D86587" w:rsidRPr="001A019D" w:rsidRDefault="00D86587" w:rsidP="00D8658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Прелюдия</w:t>
      </w:r>
    </w:p>
    <w:p w:rsidR="00D86587" w:rsidRPr="001A019D" w:rsidRDefault="00D86587" w:rsidP="00D865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Как называются части, на которые делится опера?</w:t>
      </w:r>
    </w:p>
    <w:p w:rsidR="00D86587" w:rsidRPr="001A019D" w:rsidRDefault="00D86587" w:rsidP="00D8658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Действия (акты)</w:t>
      </w:r>
    </w:p>
    <w:p w:rsidR="00D86587" w:rsidRPr="001A019D" w:rsidRDefault="00D86587" w:rsidP="00D8658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Главы</w:t>
      </w:r>
    </w:p>
    <w:p w:rsidR="00D86587" w:rsidRPr="001A019D" w:rsidRDefault="00D86587" w:rsidP="00D8658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19D">
        <w:rPr>
          <w:rFonts w:ascii="Times New Roman" w:hAnsi="Times New Roman" w:cs="Times New Roman"/>
          <w:sz w:val="28"/>
          <w:szCs w:val="28"/>
        </w:rPr>
        <w:t>Разделы</w:t>
      </w:r>
    </w:p>
    <w:p w:rsidR="00D86587" w:rsidRDefault="00D86587" w:rsidP="00D865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Либретто –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D86587" w:rsidRDefault="00D86587" w:rsidP="00D8658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Полный словесный текст музыкально-сценического произведения</w:t>
      </w:r>
    </w:p>
    <w:p w:rsidR="00D86587" w:rsidRDefault="00D86587" w:rsidP="00D8658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оперы</w:t>
      </w:r>
    </w:p>
    <w:p w:rsidR="00D86587" w:rsidRDefault="00D86587" w:rsidP="00D865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Ария – это…</w:t>
      </w:r>
    </w:p>
    <w:p w:rsidR="00D86587" w:rsidRDefault="00D86587" w:rsidP="00D8658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23C4">
        <w:rPr>
          <w:rFonts w:ascii="Times New Roman" w:hAnsi="Times New Roman" w:cs="Times New Roman"/>
          <w:sz w:val="28"/>
          <w:szCs w:val="28"/>
        </w:rPr>
        <w:t>вокальный монолог героя и</w:t>
      </w:r>
      <w:r>
        <w:rPr>
          <w:rFonts w:ascii="Times New Roman" w:hAnsi="Times New Roman" w:cs="Times New Roman"/>
          <w:sz w:val="28"/>
          <w:szCs w:val="28"/>
        </w:rPr>
        <w:t>ли героини, музыкальный портрет</w:t>
      </w:r>
    </w:p>
    <w:p w:rsidR="00D86587" w:rsidRDefault="00D86587" w:rsidP="00D8658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песня, с которой главный герой впервые появился на сцене</w:t>
      </w:r>
    </w:p>
    <w:p w:rsidR="00D86587" w:rsidRDefault="00D86587" w:rsidP="00D8658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лирическая песня в духе романса</w:t>
      </w:r>
    </w:p>
    <w:p w:rsidR="00D86587" w:rsidRDefault="00D86587" w:rsidP="00D865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название носит Королевский оперный театр Лондона?</w:t>
      </w:r>
    </w:p>
    <w:p w:rsidR="00D86587" w:rsidRDefault="00D86587" w:rsidP="00D8658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 Скала</w:t>
      </w:r>
    </w:p>
    <w:p w:rsidR="00D86587" w:rsidRDefault="00D86587" w:rsidP="00D8658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A7A">
        <w:rPr>
          <w:rFonts w:ascii="Times New Roman" w:hAnsi="Times New Roman" w:cs="Times New Roman"/>
          <w:sz w:val="28"/>
          <w:szCs w:val="28"/>
        </w:rPr>
        <w:t>Convent</w:t>
      </w:r>
      <w:proofErr w:type="spellEnd"/>
      <w:r w:rsidRPr="001A6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A7A">
        <w:rPr>
          <w:rFonts w:ascii="Times New Roman" w:hAnsi="Times New Roman" w:cs="Times New Roman"/>
          <w:sz w:val="28"/>
          <w:szCs w:val="28"/>
        </w:rPr>
        <w:t>Garden</w:t>
      </w:r>
      <w:proofErr w:type="spellEnd"/>
      <w:r w:rsidRPr="001A6A7A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1A6A7A">
        <w:rPr>
          <w:rFonts w:ascii="Times New Roman" w:hAnsi="Times New Roman" w:cs="Times New Roman"/>
          <w:sz w:val="28"/>
          <w:szCs w:val="28"/>
        </w:rPr>
        <w:t>Ковент-Гарден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86587" w:rsidRDefault="00D86587" w:rsidP="00D8658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6A7A">
        <w:rPr>
          <w:rFonts w:ascii="Times New Roman" w:hAnsi="Times New Roman" w:cs="Times New Roman"/>
          <w:sz w:val="28"/>
          <w:szCs w:val="28"/>
        </w:rPr>
        <w:t>Метрополитен-опера</w:t>
      </w:r>
    </w:p>
    <w:p w:rsidR="00D86587" w:rsidRDefault="00D86587" w:rsidP="00D8658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Чьё имя носит Татарский академический театр оперы и балета в Казани?</w:t>
      </w:r>
    </w:p>
    <w:p w:rsidR="00D86587" w:rsidRDefault="00D86587" w:rsidP="00D8658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Г.Тукая</w:t>
      </w:r>
    </w:p>
    <w:p w:rsidR="00D86587" w:rsidRDefault="00D86587" w:rsidP="00D8658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</w:p>
    <w:p w:rsidR="00D86587" w:rsidRPr="001A6A7A" w:rsidRDefault="00D86587" w:rsidP="00D8658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Сайдашева</w:t>
      </w:r>
    </w:p>
    <w:p w:rsidR="00D86587" w:rsidRPr="00866ADB" w:rsidRDefault="00D86587" w:rsidP="00704F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86587" w:rsidRPr="00866ADB" w:rsidSect="00BB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801"/>
    <w:multiLevelType w:val="hybridMultilevel"/>
    <w:tmpl w:val="644AC992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291C30"/>
    <w:multiLevelType w:val="hybridMultilevel"/>
    <w:tmpl w:val="278A520E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14E3740"/>
    <w:multiLevelType w:val="multilevel"/>
    <w:tmpl w:val="80F6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54F2A"/>
    <w:multiLevelType w:val="hybridMultilevel"/>
    <w:tmpl w:val="690ED25A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367394"/>
    <w:multiLevelType w:val="multilevel"/>
    <w:tmpl w:val="A6D0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71797C"/>
    <w:multiLevelType w:val="hybridMultilevel"/>
    <w:tmpl w:val="C9763AA6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5033CA"/>
    <w:multiLevelType w:val="hybridMultilevel"/>
    <w:tmpl w:val="268E64C6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7A37FA1"/>
    <w:multiLevelType w:val="hybridMultilevel"/>
    <w:tmpl w:val="244603F4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0A33B24"/>
    <w:multiLevelType w:val="multilevel"/>
    <w:tmpl w:val="0CE4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9042C6"/>
    <w:multiLevelType w:val="hybridMultilevel"/>
    <w:tmpl w:val="EFBA3926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7D66B70"/>
    <w:multiLevelType w:val="hybridMultilevel"/>
    <w:tmpl w:val="204A1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B2286"/>
    <w:multiLevelType w:val="hybridMultilevel"/>
    <w:tmpl w:val="1890A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2931D2"/>
    <w:multiLevelType w:val="hybridMultilevel"/>
    <w:tmpl w:val="24564BB0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E744CEC"/>
    <w:multiLevelType w:val="hybridMultilevel"/>
    <w:tmpl w:val="943C5A20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E26BD"/>
    <w:multiLevelType w:val="hybridMultilevel"/>
    <w:tmpl w:val="BEBE28D2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2"/>
  </w:num>
  <w:num w:numId="5">
    <w:abstractNumId w:val="11"/>
  </w:num>
  <w:num w:numId="6">
    <w:abstractNumId w:val="0"/>
  </w:num>
  <w:num w:numId="7">
    <w:abstractNumId w:val="6"/>
  </w:num>
  <w:num w:numId="8">
    <w:abstractNumId w:val="3"/>
  </w:num>
  <w:num w:numId="9">
    <w:abstractNumId w:val="13"/>
  </w:num>
  <w:num w:numId="10">
    <w:abstractNumId w:val="1"/>
  </w:num>
  <w:num w:numId="11">
    <w:abstractNumId w:val="12"/>
  </w:num>
  <w:num w:numId="12">
    <w:abstractNumId w:val="7"/>
  </w:num>
  <w:num w:numId="13">
    <w:abstractNumId w:val="5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3440"/>
    <w:rsid w:val="00033440"/>
    <w:rsid w:val="00175EA5"/>
    <w:rsid w:val="001B3743"/>
    <w:rsid w:val="002526F4"/>
    <w:rsid w:val="00274140"/>
    <w:rsid w:val="00303FEF"/>
    <w:rsid w:val="00346737"/>
    <w:rsid w:val="003D45B4"/>
    <w:rsid w:val="00497624"/>
    <w:rsid w:val="00501FD3"/>
    <w:rsid w:val="005201C4"/>
    <w:rsid w:val="005F774B"/>
    <w:rsid w:val="00613EA8"/>
    <w:rsid w:val="00650CAD"/>
    <w:rsid w:val="00673FC7"/>
    <w:rsid w:val="00704F82"/>
    <w:rsid w:val="00774F32"/>
    <w:rsid w:val="007D7178"/>
    <w:rsid w:val="00814D9D"/>
    <w:rsid w:val="00862A57"/>
    <w:rsid w:val="00866ADB"/>
    <w:rsid w:val="009C3B17"/>
    <w:rsid w:val="00AE0C95"/>
    <w:rsid w:val="00BB087B"/>
    <w:rsid w:val="00BC62B3"/>
    <w:rsid w:val="00C30B03"/>
    <w:rsid w:val="00C95DA4"/>
    <w:rsid w:val="00D26D03"/>
    <w:rsid w:val="00D80FB9"/>
    <w:rsid w:val="00D86587"/>
    <w:rsid w:val="00DC72E4"/>
    <w:rsid w:val="00F6294E"/>
    <w:rsid w:val="00FB1CC9"/>
    <w:rsid w:val="00FD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2">
    <w:name w:val="heading 2"/>
    <w:basedOn w:val="a"/>
    <w:link w:val="20"/>
    <w:uiPriority w:val="9"/>
    <w:qFormat/>
    <w:rsid w:val="00650C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4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344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C6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C62B3"/>
    <w:rPr>
      <w:i/>
      <w:iCs/>
    </w:rPr>
  </w:style>
  <w:style w:type="character" w:styleId="a7">
    <w:name w:val="Strong"/>
    <w:basedOn w:val="a0"/>
    <w:uiPriority w:val="22"/>
    <w:qFormat/>
    <w:rsid w:val="00BC62B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50CA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p-caption-text">
    <w:name w:val="wp-caption-text"/>
    <w:basedOn w:val="a"/>
    <w:rsid w:val="00650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50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0C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1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yplus.ru/aviabilety/sidnei-syd?aid=201502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s://travel.biletyplus.ru/dostoprimechatelnosti/22359-ekskursii-v-afinax-vstrechaem-vesnu-v-vechnom-gorode?aid=20150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iana-3232@mail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9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Альфия</cp:lastModifiedBy>
  <cp:revision>25</cp:revision>
  <dcterms:created xsi:type="dcterms:W3CDTF">2020-04-07T19:26:00Z</dcterms:created>
  <dcterms:modified xsi:type="dcterms:W3CDTF">2020-04-09T08:52:00Z</dcterms:modified>
</cp:coreProperties>
</file>